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66BFE" w14:textId="522C41CA" w:rsidR="00392EC6" w:rsidRDefault="00392EC6" w:rsidP="003F4152">
      <w:pPr>
        <w:jc w:val="center"/>
        <w:rPr>
          <w:rFonts w:asciiTheme="majorBidi" w:hAnsiTheme="majorBidi" w:cstheme="majorBidi"/>
          <w:b/>
          <w:bCs/>
        </w:rPr>
      </w:pPr>
      <w:r w:rsidRPr="00392EC6">
        <w:rPr>
          <w:rFonts w:asciiTheme="majorBidi" w:hAnsiTheme="majorBidi" w:cstheme="majorBidi"/>
          <w:b/>
          <w:bCs/>
        </w:rPr>
        <w:t>N</w:t>
      </w:r>
      <w:r>
        <w:rPr>
          <w:rFonts w:asciiTheme="majorBidi" w:hAnsiTheme="majorBidi" w:cstheme="majorBidi"/>
          <w:b/>
          <w:bCs/>
        </w:rPr>
        <w:t>eurod</w:t>
      </w:r>
      <w:r w:rsidRPr="00392EC6">
        <w:rPr>
          <w:rFonts w:asciiTheme="majorBidi" w:hAnsiTheme="majorBidi" w:cstheme="majorBidi"/>
          <w:b/>
          <w:bCs/>
        </w:rPr>
        <w:t>ivergent Analysis of 1 Timothy</w:t>
      </w:r>
      <w:r>
        <w:rPr>
          <w:rFonts w:asciiTheme="majorBidi" w:hAnsiTheme="majorBidi" w:cstheme="majorBidi"/>
          <w:b/>
          <w:bCs/>
        </w:rPr>
        <w:t xml:space="preserve"> 2</w:t>
      </w:r>
    </w:p>
    <w:p w14:paraId="466FC6A8" w14:textId="31C9775F" w:rsidR="00392EC6" w:rsidRDefault="00415FBE" w:rsidP="00392EC6">
      <w:pPr>
        <w:rPr>
          <w:rFonts w:asciiTheme="majorBidi" w:hAnsiTheme="majorBidi" w:cstheme="majorBidi"/>
        </w:rPr>
      </w:pPr>
      <w:r>
        <w:rPr>
          <w:rFonts w:asciiTheme="majorBidi" w:hAnsiTheme="majorBidi" w:cstheme="majorBidi"/>
        </w:rPr>
        <w:t>My dearest r</w:t>
      </w:r>
      <w:r w:rsidR="001001B5">
        <w:rPr>
          <w:rFonts w:asciiTheme="majorBidi" w:hAnsiTheme="majorBidi" w:cstheme="majorBidi"/>
        </w:rPr>
        <w:t>eaders,</w:t>
      </w:r>
    </w:p>
    <w:p w14:paraId="13C937B1" w14:textId="28D12090" w:rsidR="001001B5" w:rsidRDefault="001001B5" w:rsidP="00770018">
      <w:pPr>
        <w:ind w:firstLine="708"/>
        <w:rPr>
          <w:rFonts w:asciiTheme="majorBidi" w:hAnsiTheme="majorBidi" w:cstheme="majorBidi"/>
        </w:rPr>
      </w:pPr>
      <w:r>
        <w:rPr>
          <w:rFonts w:asciiTheme="majorBidi" w:hAnsiTheme="majorBidi" w:cstheme="majorBidi"/>
        </w:rPr>
        <w:t xml:space="preserve">This is Bro. Angello Forero once again. And </w:t>
      </w:r>
      <w:r w:rsidR="00770018">
        <w:rPr>
          <w:rFonts w:asciiTheme="majorBidi" w:hAnsiTheme="majorBidi" w:cstheme="majorBidi"/>
        </w:rPr>
        <w:t>again,</w:t>
      </w:r>
      <w:r>
        <w:rPr>
          <w:rFonts w:asciiTheme="majorBidi" w:hAnsiTheme="majorBidi" w:cstheme="majorBidi"/>
        </w:rPr>
        <w:t xml:space="preserve"> we </w:t>
      </w:r>
      <w:r w:rsidR="00224767">
        <w:rPr>
          <w:rFonts w:asciiTheme="majorBidi" w:hAnsiTheme="majorBidi" w:cstheme="majorBidi"/>
        </w:rPr>
        <w:t>have</w:t>
      </w:r>
      <w:r>
        <w:rPr>
          <w:rFonts w:asciiTheme="majorBidi" w:hAnsiTheme="majorBidi" w:cstheme="majorBidi"/>
        </w:rPr>
        <w:t xml:space="preserve"> another </w:t>
      </w:r>
      <w:r w:rsidR="00C4718D">
        <w:rPr>
          <w:rFonts w:asciiTheme="majorBidi" w:hAnsiTheme="majorBidi" w:cstheme="majorBidi"/>
        </w:rPr>
        <w:t xml:space="preserve">article for the </w:t>
      </w:r>
      <w:r w:rsidR="00B16957">
        <w:rPr>
          <w:rFonts w:asciiTheme="majorBidi" w:hAnsiTheme="majorBidi" w:cstheme="majorBidi"/>
        </w:rPr>
        <w:t>Autism Bible Study</w:t>
      </w:r>
      <w:r w:rsidR="00C4718D">
        <w:rPr>
          <w:rFonts w:asciiTheme="majorBidi" w:hAnsiTheme="majorBidi" w:cstheme="majorBidi"/>
        </w:rPr>
        <w:t>!</w:t>
      </w:r>
      <w:r w:rsidR="00781F16">
        <w:rPr>
          <w:rFonts w:asciiTheme="majorBidi" w:hAnsiTheme="majorBidi" w:cstheme="majorBidi"/>
        </w:rPr>
        <w:t xml:space="preserve"> </w:t>
      </w:r>
      <w:r w:rsidR="00224767">
        <w:rPr>
          <w:rFonts w:asciiTheme="majorBidi" w:hAnsiTheme="majorBidi" w:cstheme="majorBidi"/>
        </w:rPr>
        <w:t>On</w:t>
      </w:r>
      <w:r w:rsidR="00781F16">
        <w:rPr>
          <w:rFonts w:asciiTheme="majorBidi" w:hAnsiTheme="majorBidi" w:cstheme="majorBidi"/>
        </w:rPr>
        <w:t xml:space="preserve"> this occasion, we’ll talk about 1</w:t>
      </w:r>
      <w:r w:rsidR="000E628E" w:rsidRPr="000E628E">
        <w:rPr>
          <w:rFonts w:asciiTheme="majorBidi" w:hAnsiTheme="majorBidi" w:cstheme="majorBidi"/>
          <w:vertAlign w:val="superscript"/>
        </w:rPr>
        <w:t>st</w:t>
      </w:r>
      <w:r w:rsidR="00781F16">
        <w:rPr>
          <w:rFonts w:asciiTheme="majorBidi" w:hAnsiTheme="majorBidi" w:cstheme="majorBidi"/>
        </w:rPr>
        <w:t xml:space="preserve"> Timothy 2. This </w:t>
      </w:r>
      <w:r w:rsidR="004C3D68">
        <w:rPr>
          <w:rFonts w:asciiTheme="majorBidi" w:hAnsiTheme="majorBidi" w:cstheme="majorBidi"/>
        </w:rPr>
        <w:t xml:space="preserve">chapter </w:t>
      </w:r>
      <w:r w:rsidR="00781F16">
        <w:rPr>
          <w:rFonts w:asciiTheme="majorBidi" w:hAnsiTheme="majorBidi" w:cstheme="majorBidi"/>
        </w:rPr>
        <w:t xml:space="preserve">caught </w:t>
      </w:r>
      <w:r w:rsidR="00224767">
        <w:rPr>
          <w:rFonts w:asciiTheme="majorBidi" w:hAnsiTheme="majorBidi" w:cstheme="majorBidi"/>
        </w:rPr>
        <w:t>my</w:t>
      </w:r>
      <w:r w:rsidR="00781F16">
        <w:rPr>
          <w:rFonts w:asciiTheme="majorBidi" w:hAnsiTheme="majorBidi" w:cstheme="majorBidi"/>
        </w:rPr>
        <w:t xml:space="preserve"> attention in v.1:</w:t>
      </w:r>
    </w:p>
    <w:p w14:paraId="6C03A3E1" w14:textId="77777777" w:rsidR="00781F16" w:rsidRDefault="00781F16" w:rsidP="001001B5">
      <w:pPr>
        <w:rPr>
          <w:rFonts w:asciiTheme="majorBidi" w:hAnsiTheme="majorBidi" w:cstheme="majorBidi"/>
        </w:rPr>
      </w:pPr>
    </w:p>
    <w:p w14:paraId="028BA7A6" w14:textId="75BCC805" w:rsidR="00781F16" w:rsidRDefault="001A6F73" w:rsidP="00781F16">
      <w:pPr>
        <w:jc w:val="center"/>
        <w:rPr>
          <w:rFonts w:asciiTheme="majorBidi" w:hAnsiTheme="majorBidi" w:cstheme="majorBidi"/>
          <w:b/>
          <w:bCs/>
          <w:i/>
          <w:iCs/>
        </w:rPr>
      </w:pPr>
      <w:r>
        <w:rPr>
          <w:rFonts w:asciiTheme="majorBidi" w:hAnsiTheme="majorBidi" w:cstheme="majorBidi"/>
          <w:b/>
          <w:bCs/>
          <w:i/>
          <w:iCs/>
        </w:rPr>
        <w:t>I urge you, first of all, to pray for all people. Ask God to help them</w:t>
      </w:r>
      <w:r w:rsidR="00F54B8B">
        <w:rPr>
          <w:rFonts w:asciiTheme="majorBidi" w:hAnsiTheme="majorBidi" w:cstheme="majorBidi"/>
          <w:b/>
          <w:bCs/>
          <w:i/>
          <w:iCs/>
        </w:rPr>
        <w:t xml:space="preserve">; intercede on their </w:t>
      </w:r>
      <w:r w:rsidR="00766B66">
        <w:rPr>
          <w:rFonts w:asciiTheme="majorBidi" w:hAnsiTheme="majorBidi" w:cstheme="majorBidi"/>
          <w:b/>
          <w:bCs/>
          <w:i/>
          <w:iCs/>
        </w:rPr>
        <w:t>behalf and</w:t>
      </w:r>
      <w:r w:rsidR="00F54B8B">
        <w:rPr>
          <w:rFonts w:asciiTheme="majorBidi" w:hAnsiTheme="majorBidi" w:cstheme="majorBidi"/>
          <w:b/>
          <w:bCs/>
          <w:i/>
          <w:iCs/>
        </w:rPr>
        <w:t xml:space="preserve"> </w:t>
      </w:r>
      <w:r w:rsidR="00CF53A9">
        <w:rPr>
          <w:rFonts w:asciiTheme="majorBidi" w:hAnsiTheme="majorBidi" w:cstheme="majorBidi"/>
          <w:b/>
          <w:bCs/>
          <w:i/>
          <w:iCs/>
        </w:rPr>
        <w:t xml:space="preserve">give thanks for </w:t>
      </w:r>
      <w:r w:rsidR="00F54B8B">
        <w:rPr>
          <w:rFonts w:asciiTheme="majorBidi" w:hAnsiTheme="majorBidi" w:cstheme="majorBidi"/>
          <w:b/>
          <w:bCs/>
          <w:i/>
          <w:iCs/>
        </w:rPr>
        <w:t>them.</w:t>
      </w:r>
    </w:p>
    <w:p w14:paraId="743FD8D3" w14:textId="3E60D239" w:rsidR="00766B66" w:rsidRDefault="00766B66" w:rsidP="00781F16">
      <w:pPr>
        <w:jc w:val="center"/>
        <w:rPr>
          <w:rFonts w:asciiTheme="majorBidi" w:hAnsiTheme="majorBidi" w:cstheme="majorBidi"/>
        </w:rPr>
      </w:pPr>
      <w:r>
        <w:rPr>
          <w:rFonts w:asciiTheme="majorBidi" w:hAnsiTheme="majorBidi" w:cstheme="majorBidi"/>
        </w:rPr>
        <w:t>(New Living Translation (NLT))</w:t>
      </w:r>
    </w:p>
    <w:p w14:paraId="411BCA8D" w14:textId="6166F5F7" w:rsidR="00766B66" w:rsidRDefault="00FF18B4" w:rsidP="00766B66">
      <w:pPr>
        <w:rPr>
          <w:rFonts w:asciiTheme="majorBidi" w:hAnsiTheme="majorBidi" w:cstheme="majorBidi"/>
        </w:rPr>
      </w:pPr>
      <w:r>
        <w:rPr>
          <w:rFonts w:asciiTheme="majorBidi" w:hAnsiTheme="majorBidi" w:cstheme="majorBidi"/>
        </w:rPr>
        <w:t xml:space="preserve">Moreover, the point straight for this Disability Bible Study is caught </w:t>
      </w:r>
      <w:r w:rsidR="00685471">
        <w:rPr>
          <w:rFonts w:asciiTheme="majorBidi" w:hAnsiTheme="majorBidi" w:cstheme="majorBidi"/>
        </w:rPr>
        <w:t>in the vv. 5-6</w:t>
      </w:r>
      <w:r w:rsidR="00756F2E">
        <w:rPr>
          <w:rFonts w:asciiTheme="majorBidi" w:hAnsiTheme="majorBidi" w:cstheme="majorBidi"/>
        </w:rPr>
        <w:t>a</w:t>
      </w:r>
      <w:r w:rsidR="00685471">
        <w:rPr>
          <w:rFonts w:asciiTheme="majorBidi" w:hAnsiTheme="majorBidi" w:cstheme="majorBidi"/>
        </w:rPr>
        <w:t>:</w:t>
      </w:r>
      <w:r w:rsidR="00685471">
        <w:rPr>
          <w:rFonts w:asciiTheme="majorBidi" w:hAnsiTheme="majorBidi" w:cstheme="majorBidi"/>
        </w:rPr>
        <w:br/>
      </w:r>
    </w:p>
    <w:p w14:paraId="5F3F5E3F" w14:textId="70656D30" w:rsidR="00685471" w:rsidRDefault="00685471" w:rsidP="00685471">
      <w:pPr>
        <w:jc w:val="center"/>
        <w:rPr>
          <w:rFonts w:asciiTheme="majorBidi" w:hAnsiTheme="majorBidi" w:cstheme="majorBidi"/>
          <w:b/>
          <w:bCs/>
          <w:i/>
          <w:iCs/>
        </w:rPr>
      </w:pPr>
      <w:r>
        <w:rPr>
          <w:rFonts w:asciiTheme="majorBidi" w:hAnsiTheme="majorBidi" w:cstheme="majorBidi"/>
          <w:b/>
          <w:bCs/>
          <w:i/>
          <w:iCs/>
        </w:rPr>
        <w:t>For, there is one God</w:t>
      </w:r>
      <w:r w:rsidR="00A179C8">
        <w:rPr>
          <w:rFonts w:asciiTheme="majorBidi" w:hAnsiTheme="majorBidi" w:cstheme="majorBidi"/>
          <w:b/>
          <w:bCs/>
          <w:i/>
          <w:iCs/>
        </w:rPr>
        <w:t xml:space="preserve"> and one Mediator who can reconcile God and humanity—The Man Christ Jesus</w:t>
      </w:r>
      <w:r w:rsidR="00756F2E">
        <w:rPr>
          <w:rFonts w:asciiTheme="majorBidi" w:hAnsiTheme="majorBidi" w:cstheme="majorBidi"/>
          <w:b/>
          <w:bCs/>
          <w:i/>
          <w:iCs/>
        </w:rPr>
        <w:t>. He gave his life to purchase freedom for everyone.</w:t>
      </w:r>
    </w:p>
    <w:p w14:paraId="6480CB76" w14:textId="24BC078B" w:rsidR="00756F2E" w:rsidRDefault="00756F2E" w:rsidP="00685471">
      <w:pPr>
        <w:jc w:val="center"/>
        <w:rPr>
          <w:rFonts w:asciiTheme="majorBidi" w:hAnsiTheme="majorBidi" w:cstheme="majorBidi"/>
        </w:rPr>
      </w:pPr>
      <w:r>
        <w:rPr>
          <w:rFonts w:asciiTheme="majorBidi" w:hAnsiTheme="majorBidi" w:cstheme="majorBidi"/>
        </w:rPr>
        <w:t>(NLT)</w:t>
      </w:r>
    </w:p>
    <w:p w14:paraId="5E350379" w14:textId="77777777" w:rsidR="008A6AE7" w:rsidRDefault="00E67600" w:rsidP="001B571D">
      <w:pPr>
        <w:ind w:firstLine="708"/>
        <w:rPr>
          <w:rFonts w:asciiTheme="majorBidi" w:hAnsiTheme="majorBidi" w:cstheme="majorBidi"/>
        </w:rPr>
      </w:pPr>
      <w:r>
        <w:rPr>
          <w:rFonts w:asciiTheme="majorBidi" w:hAnsiTheme="majorBidi" w:cstheme="majorBidi"/>
        </w:rPr>
        <w:t>But</w:t>
      </w:r>
      <w:r w:rsidR="001B571D">
        <w:rPr>
          <w:rFonts w:asciiTheme="majorBidi" w:hAnsiTheme="majorBidi" w:cstheme="majorBidi"/>
        </w:rPr>
        <w:t xml:space="preserve"> which Christ are we talking about </w:t>
      </w:r>
      <w:r>
        <w:rPr>
          <w:rFonts w:asciiTheme="majorBidi" w:hAnsiTheme="majorBidi" w:cstheme="majorBidi"/>
        </w:rPr>
        <w:t>regarding</w:t>
      </w:r>
      <w:r w:rsidR="001B571D">
        <w:rPr>
          <w:rFonts w:asciiTheme="majorBidi" w:hAnsiTheme="majorBidi" w:cstheme="majorBidi"/>
        </w:rPr>
        <w:t xml:space="preserve"> human reconciliation and the Salvation Plan for those who wish to be </w:t>
      </w:r>
      <w:r w:rsidR="00BD2A33">
        <w:rPr>
          <w:rFonts w:asciiTheme="majorBidi" w:hAnsiTheme="majorBidi" w:cstheme="majorBidi"/>
        </w:rPr>
        <w:t xml:space="preserve">born-again Christians? </w:t>
      </w:r>
      <w:r>
        <w:rPr>
          <w:rFonts w:asciiTheme="majorBidi" w:hAnsiTheme="majorBidi" w:cstheme="majorBidi"/>
        </w:rPr>
        <w:t>And</w:t>
      </w:r>
      <w:r w:rsidR="00BD2A33">
        <w:rPr>
          <w:rFonts w:asciiTheme="majorBidi" w:hAnsiTheme="majorBidi" w:cstheme="majorBidi"/>
        </w:rPr>
        <w:t xml:space="preserve"> who are Born Again Christians? What if our testimony stumbles around the corner by walking out the door </w:t>
      </w:r>
      <w:r>
        <w:rPr>
          <w:rFonts w:asciiTheme="majorBidi" w:hAnsiTheme="majorBidi" w:cstheme="majorBidi"/>
        </w:rPr>
        <w:t>by proclaiming Christ as our only and enough Savior? All faith</w:t>
      </w:r>
      <w:r w:rsidR="00552D31">
        <w:rPr>
          <w:rFonts w:asciiTheme="majorBidi" w:hAnsiTheme="majorBidi" w:cstheme="majorBidi"/>
        </w:rPr>
        <w:t xml:space="preserve">s and religions are </w:t>
      </w:r>
      <w:r>
        <w:rPr>
          <w:rFonts w:asciiTheme="majorBidi" w:hAnsiTheme="majorBidi" w:cstheme="majorBidi"/>
        </w:rPr>
        <w:t xml:space="preserve">saved, </w:t>
      </w:r>
      <w:r w:rsidR="00552D31">
        <w:rPr>
          <w:rFonts w:asciiTheme="majorBidi" w:hAnsiTheme="majorBidi" w:cstheme="majorBidi"/>
        </w:rPr>
        <w:t>right</w:t>
      </w:r>
      <w:r>
        <w:rPr>
          <w:rFonts w:asciiTheme="majorBidi" w:hAnsiTheme="majorBidi" w:cstheme="majorBidi"/>
        </w:rPr>
        <w:t>, but what about the hell</w:t>
      </w:r>
      <w:r w:rsidR="00552D31">
        <w:rPr>
          <w:rFonts w:asciiTheme="majorBidi" w:hAnsiTheme="majorBidi" w:cstheme="majorBidi"/>
        </w:rPr>
        <w:t>? The answer is: Praying…</w:t>
      </w:r>
    </w:p>
    <w:p w14:paraId="52FD0334" w14:textId="4B94CC55" w:rsidR="00202B88" w:rsidRDefault="00552D31" w:rsidP="001B571D">
      <w:pPr>
        <w:ind w:firstLine="708"/>
        <w:rPr>
          <w:rFonts w:asciiTheme="majorBidi" w:hAnsiTheme="majorBidi" w:cstheme="majorBidi"/>
        </w:rPr>
      </w:pPr>
      <w:r>
        <w:rPr>
          <w:rFonts w:asciiTheme="majorBidi" w:hAnsiTheme="majorBidi" w:cstheme="majorBidi"/>
        </w:rPr>
        <w:t xml:space="preserve"> Well, if we pray to God, will He surely speak to us</w:t>
      </w:r>
      <w:r w:rsidR="00ED51C9">
        <w:rPr>
          <w:rFonts w:asciiTheme="majorBidi" w:hAnsiTheme="majorBidi" w:cstheme="majorBidi"/>
        </w:rPr>
        <w:t xml:space="preserve"> directly? If a conversation with God is like incense to heaven</w:t>
      </w:r>
      <w:r w:rsidR="008A6AE7">
        <w:rPr>
          <w:rFonts w:asciiTheme="majorBidi" w:hAnsiTheme="majorBidi" w:cstheme="majorBidi"/>
        </w:rPr>
        <w:t xml:space="preserve">, will we have responses from Him in terms of fulfilling our </w:t>
      </w:r>
      <w:r w:rsidR="00BC568D">
        <w:rPr>
          <w:rFonts w:asciiTheme="majorBidi" w:hAnsiTheme="majorBidi" w:cstheme="majorBidi"/>
        </w:rPr>
        <w:t xml:space="preserve">vain wishes? </w:t>
      </w:r>
      <w:r w:rsidR="00464B7D">
        <w:rPr>
          <w:rFonts w:asciiTheme="majorBidi" w:hAnsiTheme="majorBidi" w:cstheme="majorBidi"/>
        </w:rPr>
        <w:t xml:space="preserve">As individuals with an invisible disability, </w:t>
      </w:r>
      <w:r w:rsidR="009E0BD6">
        <w:rPr>
          <w:rFonts w:asciiTheme="majorBidi" w:hAnsiTheme="majorBidi" w:cstheme="majorBidi"/>
        </w:rPr>
        <w:t>how can we handle</w:t>
      </w:r>
      <w:r w:rsidR="00582949">
        <w:rPr>
          <w:rFonts w:asciiTheme="majorBidi" w:hAnsiTheme="majorBidi" w:cstheme="majorBidi"/>
        </w:rPr>
        <w:t xml:space="preserve"> asking</w:t>
      </w:r>
      <w:r w:rsidR="009E0BD6">
        <w:rPr>
          <w:rFonts w:asciiTheme="majorBidi" w:hAnsiTheme="majorBidi" w:cstheme="majorBidi"/>
        </w:rPr>
        <w:t xml:space="preserve"> God specifically for our obsessions rather than for other people’s needs?</w:t>
      </w:r>
      <w:r w:rsidR="00202B88">
        <w:rPr>
          <w:rFonts w:asciiTheme="majorBidi" w:hAnsiTheme="majorBidi" w:cstheme="majorBidi"/>
        </w:rPr>
        <w:t xml:space="preserve"> </w:t>
      </w:r>
    </w:p>
    <w:p w14:paraId="1ACCDF17" w14:textId="5096480A" w:rsidR="0035636B" w:rsidRDefault="00253F97" w:rsidP="0035636B">
      <w:pPr>
        <w:ind w:firstLine="708"/>
        <w:rPr>
          <w:rFonts w:asciiTheme="majorBidi" w:hAnsiTheme="majorBidi" w:cstheme="majorBidi"/>
        </w:rPr>
      </w:pPr>
      <w:r>
        <w:rPr>
          <w:rFonts w:asciiTheme="majorBidi" w:hAnsiTheme="majorBidi" w:cstheme="majorBidi"/>
        </w:rPr>
        <w:t xml:space="preserve">If I were a Bible scholar, I would have the response to this sort of </w:t>
      </w:r>
      <w:r w:rsidR="0035636B">
        <w:rPr>
          <w:rFonts w:asciiTheme="majorBidi" w:hAnsiTheme="majorBidi" w:cstheme="majorBidi"/>
        </w:rPr>
        <w:t>question</w:t>
      </w:r>
      <w:r>
        <w:rPr>
          <w:rFonts w:asciiTheme="majorBidi" w:hAnsiTheme="majorBidi" w:cstheme="majorBidi"/>
        </w:rPr>
        <w:t>. Nevertheless, from not being a Bible scholar, I am out of sorts.</w:t>
      </w:r>
      <w:r w:rsidR="002F0A3B">
        <w:rPr>
          <w:rFonts w:asciiTheme="majorBidi" w:hAnsiTheme="majorBidi" w:cstheme="majorBidi"/>
        </w:rPr>
        <w:t xml:space="preserve"> My Christian life is like a can of worms, meaning that the Christian life for me doesn’t exist. </w:t>
      </w:r>
      <w:r w:rsidR="00A55E9C">
        <w:rPr>
          <w:rFonts w:asciiTheme="majorBidi" w:hAnsiTheme="majorBidi" w:cstheme="majorBidi"/>
        </w:rPr>
        <w:t>However,</w:t>
      </w:r>
      <w:r w:rsidR="002F0A3B">
        <w:rPr>
          <w:rFonts w:asciiTheme="majorBidi" w:hAnsiTheme="majorBidi" w:cstheme="majorBidi"/>
        </w:rPr>
        <w:t xml:space="preserve"> the Bible takes into account seriously the Christian life</w:t>
      </w:r>
      <w:r w:rsidR="0035636B">
        <w:rPr>
          <w:rFonts w:asciiTheme="majorBidi" w:hAnsiTheme="majorBidi" w:cstheme="majorBidi"/>
        </w:rPr>
        <w:t xml:space="preserve">, as </w:t>
      </w:r>
      <w:r w:rsidR="000C6EB5">
        <w:rPr>
          <w:rFonts w:asciiTheme="majorBidi" w:hAnsiTheme="majorBidi" w:cstheme="majorBidi"/>
        </w:rPr>
        <w:t xml:space="preserve">is </w:t>
      </w:r>
      <w:r w:rsidR="0035636B">
        <w:rPr>
          <w:rFonts w:asciiTheme="majorBidi" w:hAnsiTheme="majorBidi" w:cstheme="majorBidi"/>
        </w:rPr>
        <w:t>the sacred book</w:t>
      </w:r>
      <w:r w:rsidR="000C6EB5">
        <w:rPr>
          <w:rFonts w:asciiTheme="majorBidi" w:hAnsiTheme="majorBidi" w:cstheme="majorBidi"/>
        </w:rPr>
        <w:t xml:space="preserve"> </w:t>
      </w:r>
      <w:r w:rsidR="0035636B">
        <w:rPr>
          <w:rFonts w:asciiTheme="majorBidi" w:hAnsiTheme="majorBidi" w:cstheme="majorBidi"/>
        </w:rPr>
        <w:t>of Christianity.</w:t>
      </w:r>
    </w:p>
    <w:p w14:paraId="7FFCE448" w14:textId="77777777" w:rsidR="000C6EB5" w:rsidRDefault="000C6EB5" w:rsidP="0035636B">
      <w:pPr>
        <w:ind w:firstLine="708"/>
        <w:rPr>
          <w:rFonts w:asciiTheme="majorBidi" w:hAnsiTheme="majorBidi" w:cstheme="majorBidi"/>
        </w:rPr>
      </w:pPr>
    </w:p>
    <w:p w14:paraId="40900736" w14:textId="0DB36806" w:rsidR="0035636B" w:rsidRDefault="0035636B" w:rsidP="0035636B">
      <w:pPr>
        <w:ind w:firstLine="708"/>
        <w:rPr>
          <w:rFonts w:asciiTheme="majorBidi" w:hAnsiTheme="majorBidi" w:cstheme="majorBidi"/>
        </w:rPr>
      </w:pPr>
      <w:r>
        <w:rPr>
          <w:rFonts w:asciiTheme="majorBidi" w:hAnsiTheme="majorBidi" w:cstheme="majorBidi"/>
        </w:rPr>
        <w:t xml:space="preserve">In relation </w:t>
      </w:r>
      <w:r w:rsidR="006458EB">
        <w:rPr>
          <w:rFonts w:asciiTheme="majorBidi" w:hAnsiTheme="majorBidi" w:cstheme="majorBidi"/>
        </w:rPr>
        <w:t xml:space="preserve">to “All Religions are Saved”, </w:t>
      </w:r>
      <w:r w:rsidR="00F00EEF">
        <w:rPr>
          <w:rFonts w:asciiTheme="majorBidi" w:hAnsiTheme="majorBidi" w:cstheme="majorBidi"/>
        </w:rPr>
        <w:t xml:space="preserve">in all times, I cannot agree with this because there are many Sacred Books in world religions. If it were for me, I would use this website to embed downloadable content </w:t>
      </w:r>
      <w:r w:rsidR="002B2262">
        <w:rPr>
          <w:rFonts w:asciiTheme="majorBidi" w:hAnsiTheme="majorBidi" w:cstheme="majorBidi"/>
        </w:rPr>
        <w:t>that could be useful for English-speaking young people who attend public schools in their localit</w:t>
      </w:r>
      <w:r w:rsidR="00126A02">
        <w:rPr>
          <w:rFonts w:asciiTheme="majorBidi" w:hAnsiTheme="majorBidi" w:cstheme="majorBidi"/>
        </w:rPr>
        <w:t xml:space="preserve">ies. Muslims have the Quran, </w:t>
      </w:r>
      <w:r w:rsidR="00737C4A">
        <w:rPr>
          <w:rFonts w:asciiTheme="majorBidi" w:hAnsiTheme="majorBidi" w:cstheme="majorBidi"/>
        </w:rPr>
        <w:t>Hinduists have the Vedah, and thus successively. Indeed, every organized religion has its own</w:t>
      </w:r>
      <w:r w:rsidR="00A50904">
        <w:rPr>
          <w:rFonts w:asciiTheme="majorBidi" w:hAnsiTheme="majorBidi" w:cstheme="majorBidi"/>
        </w:rPr>
        <w:t xml:space="preserve"> sacred text. But in Christianity, the</w:t>
      </w:r>
      <w:r w:rsidR="009F1EF1">
        <w:rPr>
          <w:rFonts w:asciiTheme="majorBidi" w:hAnsiTheme="majorBidi" w:cstheme="majorBidi"/>
        </w:rPr>
        <w:t xml:space="preserve"> Holy</w:t>
      </w:r>
      <w:r w:rsidR="00A50904">
        <w:rPr>
          <w:rFonts w:asciiTheme="majorBidi" w:hAnsiTheme="majorBidi" w:cstheme="majorBidi"/>
        </w:rPr>
        <w:t xml:space="preserve"> Bible has indeed divided the people of God</w:t>
      </w:r>
      <w:r w:rsidR="009F1EF1">
        <w:rPr>
          <w:rFonts w:asciiTheme="majorBidi" w:hAnsiTheme="majorBidi" w:cstheme="majorBidi"/>
        </w:rPr>
        <w:t>.</w:t>
      </w:r>
    </w:p>
    <w:p w14:paraId="425FD0F8" w14:textId="04370E3A" w:rsidR="009F1EF1" w:rsidRDefault="009F1EF1" w:rsidP="0035636B">
      <w:pPr>
        <w:ind w:firstLine="708"/>
        <w:rPr>
          <w:rFonts w:asciiTheme="majorBidi" w:hAnsiTheme="majorBidi" w:cstheme="majorBidi"/>
        </w:rPr>
      </w:pPr>
      <w:r>
        <w:rPr>
          <w:rFonts w:asciiTheme="majorBidi" w:hAnsiTheme="majorBidi" w:cstheme="majorBidi"/>
        </w:rPr>
        <w:lastRenderedPageBreak/>
        <w:t>Pointing out directly to 1 Timothy 2:</w:t>
      </w:r>
      <w:r w:rsidR="001C1AB4">
        <w:rPr>
          <w:rFonts w:asciiTheme="majorBidi" w:hAnsiTheme="majorBidi" w:cstheme="majorBidi"/>
        </w:rPr>
        <w:t xml:space="preserve">5, there has always been ecumenism: The Catholic Church is filled </w:t>
      </w:r>
      <w:r w:rsidR="00F47011">
        <w:rPr>
          <w:rFonts w:asciiTheme="majorBidi" w:hAnsiTheme="majorBidi" w:cstheme="majorBidi"/>
        </w:rPr>
        <w:t>with</w:t>
      </w:r>
      <w:r w:rsidR="001C1AB4">
        <w:rPr>
          <w:rFonts w:asciiTheme="majorBidi" w:hAnsiTheme="majorBidi" w:cstheme="majorBidi"/>
        </w:rPr>
        <w:t xml:space="preserve"> </w:t>
      </w:r>
      <w:r w:rsidR="00EA0EFF">
        <w:rPr>
          <w:rFonts w:asciiTheme="majorBidi" w:hAnsiTheme="majorBidi" w:cstheme="majorBidi"/>
        </w:rPr>
        <w:t>Hinduist</w:t>
      </w:r>
      <w:r w:rsidR="001C1AB4">
        <w:rPr>
          <w:rFonts w:asciiTheme="majorBidi" w:hAnsiTheme="majorBidi" w:cstheme="majorBidi"/>
        </w:rPr>
        <w:t xml:space="preserve"> adherents</w:t>
      </w:r>
      <w:r w:rsidR="00F47011">
        <w:rPr>
          <w:rFonts w:asciiTheme="majorBidi" w:hAnsiTheme="majorBidi" w:cstheme="majorBidi"/>
        </w:rPr>
        <w:t xml:space="preserve">; Protestant churches are filled with Muslim adherents; and the Orthodox Church is filled </w:t>
      </w:r>
      <w:r w:rsidR="008B703A">
        <w:rPr>
          <w:rFonts w:asciiTheme="majorBidi" w:hAnsiTheme="majorBidi" w:cstheme="majorBidi"/>
        </w:rPr>
        <w:t>with</w:t>
      </w:r>
      <w:r w:rsidR="00F47011">
        <w:rPr>
          <w:rFonts w:asciiTheme="majorBidi" w:hAnsiTheme="majorBidi" w:cstheme="majorBidi"/>
        </w:rPr>
        <w:t xml:space="preserve"> Jewish </w:t>
      </w:r>
      <w:r w:rsidR="005716F4">
        <w:rPr>
          <w:rFonts w:asciiTheme="majorBidi" w:hAnsiTheme="majorBidi" w:cstheme="majorBidi"/>
        </w:rPr>
        <w:t>adherents. This is sad, but in reality, there are no Christians in the Church!</w:t>
      </w:r>
    </w:p>
    <w:p w14:paraId="3ADD6B17" w14:textId="0D45095E" w:rsidR="007E3652" w:rsidRDefault="007E3652" w:rsidP="0035636B">
      <w:pPr>
        <w:ind w:firstLine="708"/>
        <w:rPr>
          <w:rFonts w:asciiTheme="majorBidi" w:hAnsiTheme="majorBidi" w:cstheme="majorBidi"/>
        </w:rPr>
      </w:pPr>
      <w:r>
        <w:rPr>
          <w:rFonts w:asciiTheme="majorBidi" w:hAnsiTheme="majorBidi" w:cstheme="majorBidi"/>
        </w:rPr>
        <w:t xml:space="preserve">In terms of </w:t>
      </w:r>
      <w:r w:rsidR="008B703A">
        <w:rPr>
          <w:rFonts w:asciiTheme="majorBidi" w:hAnsiTheme="majorBidi" w:cstheme="majorBidi"/>
        </w:rPr>
        <w:t xml:space="preserve">1 Timothy 2:2, where St. Paul </w:t>
      </w:r>
      <w:r w:rsidR="008066C7">
        <w:rPr>
          <w:rFonts w:asciiTheme="majorBidi" w:hAnsiTheme="majorBidi" w:cstheme="majorBidi"/>
        </w:rPr>
        <w:t>urges St. Timothy to pray for all the kings and governors of the world</w:t>
      </w:r>
      <w:r w:rsidR="00CA3D08">
        <w:rPr>
          <w:rFonts w:asciiTheme="majorBidi" w:hAnsiTheme="majorBidi" w:cstheme="majorBidi"/>
        </w:rPr>
        <w:t xml:space="preserve"> so, in my understanding of the original context, </w:t>
      </w:r>
      <w:r w:rsidR="00541A0A">
        <w:rPr>
          <w:rFonts w:asciiTheme="majorBidi" w:hAnsiTheme="majorBidi" w:cstheme="majorBidi"/>
        </w:rPr>
        <w:t xml:space="preserve">they could live </w:t>
      </w:r>
      <w:r w:rsidR="00E417F7">
        <w:rPr>
          <w:rFonts w:asciiTheme="majorBidi" w:hAnsiTheme="majorBidi" w:cstheme="majorBidi"/>
        </w:rPr>
        <w:t>peacefully</w:t>
      </w:r>
      <w:r w:rsidR="00541A0A">
        <w:rPr>
          <w:rFonts w:asciiTheme="majorBidi" w:hAnsiTheme="majorBidi" w:cstheme="majorBidi"/>
        </w:rPr>
        <w:t xml:space="preserve"> and </w:t>
      </w:r>
      <w:r w:rsidR="00E417F7">
        <w:rPr>
          <w:rFonts w:asciiTheme="majorBidi" w:hAnsiTheme="majorBidi" w:cstheme="majorBidi"/>
        </w:rPr>
        <w:t>quietly</w:t>
      </w:r>
      <w:r w:rsidR="00541A0A">
        <w:rPr>
          <w:rFonts w:asciiTheme="majorBidi" w:hAnsiTheme="majorBidi" w:cstheme="majorBidi"/>
        </w:rPr>
        <w:t xml:space="preserve"> </w:t>
      </w:r>
      <w:r w:rsidR="00E417F7">
        <w:rPr>
          <w:rFonts w:asciiTheme="majorBidi" w:hAnsiTheme="majorBidi" w:cstheme="majorBidi"/>
        </w:rPr>
        <w:t xml:space="preserve">marked by godliness and dignity, </w:t>
      </w:r>
      <w:r w:rsidR="002A1F46">
        <w:rPr>
          <w:rFonts w:asciiTheme="majorBidi" w:hAnsiTheme="majorBidi" w:cstheme="majorBidi"/>
        </w:rPr>
        <w:t xml:space="preserve">it may seem to me that, according to the explained above, we do not live a Christian life because our testimony </w:t>
      </w:r>
      <w:r w:rsidR="005F49DF">
        <w:rPr>
          <w:rFonts w:asciiTheme="majorBidi" w:hAnsiTheme="majorBidi" w:cstheme="majorBidi"/>
        </w:rPr>
        <w:t xml:space="preserve">encompasses the boundaries of what is allowed in Christianity though. </w:t>
      </w:r>
      <w:r w:rsidR="00770A26">
        <w:rPr>
          <w:rFonts w:asciiTheme="majorBidi" w:hAnsiTheme="majorBidi" w:cstheme="majorBidi"/>
        </w:rPr>
        <w:t>In other words, our testimony stumbles and makes others fall!</w:t>
      </w:r>
      <w:r w:rsidR="00B31635">
        <w:rPr>
          <w:rFonts w:asciiTheme="majorBidi" w:hAnsiTheme="majorBidi" w:cstheme="majorBidi"/>
        </w:rPr>
        <w:t xml:space="preserve"> What could we do in terms</w:t>
      </w:r>
      <w:r w:rsidR="009420F3">
        <w:rPr>
          <w:rFonts w:asciiTheme="majorBidi" w:hAnsiTheme="majorBidi" w:cstheme="majorBidi"/>
        </w:rPr>
        <w:t xml:space="preserve"> of facing the </w:t>
      </w:r>
      <w:r w:rsidR="008761A0">
        <w:rPr>
          <w:rFonts w:asciiTheme="majorBidi" w:hAnsiTheme="majorBidi" w:cstheme="majorBidi"/>
        </w:rPr>
        <w:t>surface</w:t>
      </w:r>
      <w:r w:rsidR="009420F3">
        <w:rPr>
          <w:rFonts w:asciiTheme="majorBidi" w:hAnsiTheme="majorBidi" w:cstheme="majorBidi"/>
        </w:rPr>
        <w:t xml:space="preserve"> of a godly testimony among worldly people</w:t>
      </w:r>
      <w:r w:rsidR="00E84F23">
        <w:rPr>
          <w:rFonts w:asciiTheme="majorBidi" w:hAnsiTheme="majorBidi" w:cstheme="majorBidi"/>
        </w:rPr>
        <w:t xml:space="preserve">? We want to evangelize the governments without understanding that supposedly “all governments are evil” </w:t>
      </w:r>
      <w:r w:rsidR="001208C4">
        <w:rPr>
          <w:rFonts w:asciiTheme="majorBidi" w:hAnsiTheme="majorBidi" w:cstheme="majorBidi"/>
        </w:rPr>
        <w:t xml:space="preserve">and that saved parents should </w:t>
      </w:r>
      <w:r w:rsidR="008761A0">
        <w:rPr>
          <w:rFonts w:asciiTheme="majorBidi" w:hAnsiTheme="majorBidi" w:cstheme="majorBidi"/>
        </w:rPr>
        <w:t>give away</w:t>
      </w:r>
      <w:r w:rsidR="001208C4">
        <w:rPr>
          <w:rFonts w:asciiTheme="majorBidi" w:hAnsiTheme="majorBidi" w:cstheme="majorBidi"/>
        </w:rPr>
        <w:t xml:space="preserve"> their children </w:t>
      </w:r>
      <w:r w:rsidR="005C526D">
        <w:rPr>
          <w:rFonts w:asciiTheme="majorBidi" w:hAnsiTheme="majorBidi" w:cstheme="majorBidi"/>
        </w:rPr>
        <w:t>from</w:t>
      </w:r>
      <w:r w:rsidR="001208C4">
        <w:rPr>
          <w:rFonts w:asciiTheme="majorBidi" w:hAnsiTheme="majorBidi" w:cstheme="majorBidi"/>
        </w:rPr>
        <w:t xml:space="preserve"> the public education system</w:t>
      </w:r>
      <w:r w:rsidR="009D1BDC">
        <w:rPr>
          <w:rFonts w:asciiTheme="majorBidi" w:hAnsiTheme="majorBidi" w:cstheme="majorBidi"/>
        </w:rPr>
        <w:t>.</w:t>
      </w:r>
      <w:r w:rsidR="008761A0">
        <w:rPr>
          <w:rFonts w:asciiTheme="majorBidi" w:hAnsiTheme="majorBidi" w:cstheme="majorBidi"/>
        </w:rPr>
        <w:t xml:space="preserve"> In certain circumstances, I do not agree with all these doctrines. </w:t>
      </w:r>
      <w:r w:rsidR="00DE6AEF">
        <w:rPr>
          <w:rFonts w:asciiTheme="majorBidi" w:hAnsiTheme="majorBidi" w:cstheme="majorBidi"/>
        </w:rPr>
        <w:t xml:space="preserve">Godliness is </w:t>
      </w:r>
      <w:r w:rsidR="00BE35D0">
        <w:rPr>
          <w:rFonts w:asciiTheme="majorBidi" w:hAnsiTheme="majorBidi" w:cstheme="majorBidi"/>
        </w:rPr>
        <w:t>indeed</w:t>
      </w:r>
      <w:r w:rsidR="00DE6AEF">
        <w:rPr>
          <w:rFonts w:asciiTheme="majorBidi" w:hAnsiTheme="majorBidi" w:cstheme="majorBidi"/>
        </w:rPr>
        <w:t xml:space="preserve"> something that all people need to have</w:t>
      </w:r>
      <w:r w:rsidR="00C6550A">
        <w:rPr>
          <w:rFonts w:asciiTheme="majorBidi" w:hAnsiTheme="majorBidi" w:cstheme="majorBidi"/>
        </w:rPr>
        <w:t>. That is right.</w:t>
      </w:r>
    </w:p>
    <w:p w14:paraId="047869CF" w14:textId="2F463B4C" w:rsidR="00C6550A" w:rsidRDefault="00C6550A" w:rsidP="0035636B">
      <w:pPr>
        <w:ind w:firstLine="708"/>
        <w:rPr>
          <w:rFonts w:asciiTheme="majorBidi" w:hAnsiTheme="majorBidi" w:cstheme="majorBidi"/>
        </w:rPr>
      </w:pPr>
      <w:r>
        <w:rPr>
          <w:rFonts w:asciiTheme="majorBidi" w:hAnsiTheme="majorBidi" w:cstheme="majorBidi"/>
        </w:rPr>
        <w:t>So, as always, we’ll talk about 1</w:t>
      </w:r>
      <w:r w:rsidRPr="00C6550A">
        <w:rPr>
          <w:rFonts w:asciiTheme="majorBidi" w:hAnsiTheme="majorBidi" w:cstheme="majorBidi"/>
          <w:vertAlign w:val="superscript"/>
        </w:rPr>
        <w:t>st</w:t>
      </w:r>
      <w:r>
        <w:rPr>
          <w:rFonts w:asciiTheme="majorBidi" w:hAnsiTheme="majorBidi" w:cstheme="majorBidi"/>
        </w:rPr>
        <w:t xml:space="preserve"> Timothy 2</w:t>
      </w:r>
      <w:r w:rsidR="006B10AB">
        <w:rPr>
          <w:rFonts w:asciiTheme="majorBidi" w:hAnsiTheme="majorBidi" w:cstheme="majorBidi"/>
        </w:rPr>
        <w:t xml:space="preserve">, giving it the neurodivergent analysis the delicious Word of God </w:t>
      </w:r>
      <w:r w:rsidR="00572E7B">
        <w:rPr>
          <w:rFonts w:asciiTheme="majorBidi" w:hAnsiTheme="majorBidi" w:cstheme="majorBidi"/>
        </w:rPr>
        <w:t xml:space="preserve">deserves! So, we will be talking about godliness, and why this is so important, and besides godliness, we’ll talk about </w:t>
      </w:r>
      <w:r w:rsidR="00540490">
        <w:rPr>
          <w:rFonts w:asciiTheme="majorBidi" w:hAnsiTheme="majorBidi" w:cstheme="majorBidi"/>
        </w:rPr>
        <w:t xml:space="preserve">the true freedom that Jesus </w:t>
      </w:r>
      <w:r w:rsidR="00BE35D0">
        <w:rPr>
          <w:rFonts w:asciiTheme="majorBidi" w:hAnsiTheme="majorBidi" w:cstheme="majorBidi"/>
        </w:rPr>
        <w:t>wanted</w:t>
      </w:r>
      <w:r w:rsidR="00540490">
        <w:rPr>
          <w:rFonts w:asciiTheme="majorBidi" w:hAnsiTheme="majorBidi" w:cstheme="majorBidi"/>
        </w:rPr>
        <w:t xml:space="preserve"> to give for us by dying at the cross</w:t>
      </w:r>
      <w:r w:rsidR="00BE35D0">
        <w:rPr>
          <w:rFonts w:asciiTheme="majorBidi" w:hAnsiTheme="majorBidi" w:cstheme="majorBidi"/>
        </w:rPr>
        <w:t xml:space="preserve">. And besides </w:t>
      </w:r>
      <w:r w:rsidR="00C44522">
        <w:rPr>
          <w:rFonts w:asciiTheme="majorBidi" w:hAnsiTheme="majorBidi" w:cstheme="majorBidi"/>
        </w:rPr>
        <w:t>this beautiful</w:t>
      </w:r>
      <w:r w:rsidR="00BE35D0">
        <w:rPr>
          <w:rFonts w:asciiTheme="majorBidi" w:hAnsiTheme="majorBidi" w:cstheme="majorBidi"/>
        </w:rPr>
        <w:t xml:space="preserve"> theology, </w:t>
      </w:r>
      <w:r w:rsidR="00C44522">
        <w:rPr>
          <w:rFonts w:asciiTheme="majorBidi" w:hAnsiTheme="majorBidi" w:cstheme="majorBidi"/>
        </w:rPr>
        <w:t xml:space="preserve">we’ll talk about the preaching we may want to give to other people in and out </w:t>
      </w:r>
      <w:r w:rsidR="000D41B3">
        <w:rPr>
          <w:rFonts w:asciiTheme="majorBidi" w:hAnsiTheme="majorBidi" w:cstheme="majorBidi"/>
        </w:rPr>
        <w:t xml:space="preserve">of </w:t>
      </w:r>
      <w:r w:rsidR="00C44522">
        <w:rPr>
          <w:rFonts w:asciiTheme="majorBidi" w:hAnsiTheme="majorBidi" w:cstheme="majorBidi"/>
        </w:rPr>
        <w:t>the Church.</w:t>
      </w:r>
    </w:p>
    <w:p w14:paraId="76DC68DD" w14:textId="0E1188B3" w:rsidR="000E134E" w:rsidRPr="000D41B3" w:rsidRDefault="003276C9" w:rsidP="000E134E">
      <w:pPr>
        <w:rPr>
          <w:rFonts w:asciiTheme="majorBidi" w:hAnsiTheme="majorBidi" w:cstheme="majorBidi"/>
          <w:b/>
          <w:bCs/>
        </w:rPr>
      </w:pPr>
      <w:r>
        <w:rPr>
          <w:rFonts w:asciiTheme="majorBidi" w:hAnsiTheme="majorBidi" w:cstheme="majorBidi"/>
          <w:b/>
          <w:bCs/>
        </w:rPr>
        <w:t>What is the principal idea of the selected text?</w:t>
      </w:r>
    </w:p>
    <w:p w14:paraId="43DC6A25" w14:textId="77777777" w:rsidR="00C125CD" w:rsidRDefault="00B931EB" w:rsidP="00AE7211">
      <w:pPr>
        <w:ind w:firstLine="708"/>
        <w:rPr>
          <w:rFonts w:asciiTheme="majorBidi" w:hAnsiTheme="majorBidi" w:cstheme="majorBidi"/>
        </w:rPr>
      </w:pPr>
      <w:r>
        <w:rPr>
          <w:rFonts w:asciiTheme="majorBidi" w:hAnsiTheme="majorBidi" w:cstheme="majorBidi"/>
        </w:rPr>
        <w:t xml:space="preserve">The following is an Epistle from St. Paul the Apostle to </w:t>
      </w:r>
      <w:r w:rsidR="00FE4FEE">
        <w:rPr>
          <w:rFonts w:asciiTheme="majorBidi" w:hAnsiTheme="majorBidi" w:cstheme="majorBidi"/>
        </w:rPr>
        <w:t>St. Timothy (cf. 1:2)</w:t>
      </w:r>
      <w:r w:rsidR="00AE7211">
        <w:rPr>
          <w:rFonts w:asciiTheme="majorBidi" w:hAnsiTheme="majorBidi" w:cstheme="majorBidi"/>
        </w:rPr>
        <w:t>. This reminds me of Acts 16</w:t>
      </w:r>
      <w:r w:rsidR="00C125CD">
        <w:rPr>
          <w:rFonts w:asciiTheme="majorBidi" w:hAnsiTheme="majorBidi" w:cstheme="majorBidi"/>
        </w:rPr>
        <w:t>:1-3</w:t>
      </w:r>
    </w:p>
    <w:p w14:paraId="00051D30" w14:textId="50D6D962" w:rsidR="00F0065F" w:rsidRPr="00FD56A6" w:rsidRDefault="00FD56A6" w:rsidP="00C125CD">
      <w:pPr>
        <w:ind w:firstLine="708"/>
        <w:jc w:val="center"/>
        <w:rPr>
          <w:rFonts w:asciiTheme="majorBidi" w:hAnsiTheme="majorBidi" w:cstheme="majorBidi"/>
        </w:rPr>
      </w:pPr>
      <w:r>
        <w:rPr>
          <w:rFonts w:asciiTheme="majorBidi" w:hAnsiTheme="majorBidi" w:cstheme="majorBidi"/>
        </w:rPr>
        <w:t>“</w:t>
      </w:r>
      <w:r w:rsidR="00687A3C">
        <w:rPr>
          <w:rFonts w:asciiTheme="majorBidi" w:hAnsiTheme="majorBidi" w:cstheme="majorBidi"/>
          <w:b/>
          <w:bCs/>
          <w:i/>
          <w:iCs/>
        </w:rPr>
        <w:t>Paul went first to Derbe and then to Lystra,</w:t>
      </w:r>
      <w:r w:rsidR="000D4853">
        <w:rPr>
          <w:rFonts w:asciiTheme="majorBidi" w:hAnsiTheme="majorBidi" w:cstheme="majorBidi"/>
          <w:b/>
          <w:bCs/>
          <w:i/>
          <w:iCs/>
        </w:rPr>
        <w:t xml:space="preserve"> where there was a young disciple </w:t>
      </w:r>
      <w:r w:rsidR="00F0065F">
        <w:rPr>
          <w:rFonts w:asciiTheme="majorBidi" w:hAnsiTheme="majorBidi" w:cstheme="majorBidi"/>
          <w:b/>
          <w:bCs/>
          <w:i/>
          <w:iCs/>
        </w:rPr>
        <w:t>named</w:t>
      </w:r>
      <w:r w:rsidR="000D4853">
        <w:rPr>
          <w:rFonts w:asciiTheme="majorBidi" w:hAnsiTheme="majorBidi" w:cstheme="majorBidi"/>
          <w:b/>
          <w:bCs/>
          <w:i/>
          <w:iCs/>
        </w:rPr>
        <w:t xml:space="preserve"> Timothy. His mother was a Jewish believer, but his father was a Greek.</w:t>
      </w:r>
      <w:r w:rsidR="00054DB2">
        <w:rPr>
          <w:rFonts w:asciiTheme="majorBidi" w:hAnsiTheme="majorBidi" w:cstheme="majorBidi"/>
          <w:b/>
          <w:bCs/>
          <w:i/>
          <w:iCs/>
        </w:rPr>
        <w:t xml:space="preserve"> Timothy was </w:t>
      </w:r>
      <w:r w:rsidR="006B0B00">
        <w:rPr>
          <w:rFonts w:asciiTheme="majorBidi" w:hAnsiTheme="majorBidi" w:cstheme="majorBidi"/>
          <w:b/>
          <w:bCs/>
          <w:i/>
          <w:iCs/>
        </w:rPr>
        <w:t>well-thought</w:t>
      </w:r>
      <w:r w:rsidR="00054DB2">
        <w:rPr>
          <w:rFonts w:asciiTheme="majorBidi" w:hAnsiTheme="majorBidi" w:cstheme="majorBidi"/>
          <w:b/>
          <w:bCs/>
          <w:i/>
          <w:iCs/>
        </w:rPr>
        <w:t xml:space="preserve"> by the believers in Lystra</w:t>
      </w:r>
      <w:r w:rsidR="00220F28">
        <w:rPr>
          <w:rFonts w:asciiTheme="majorBidi" w:hAnsiTheme="majorBidi" w:cstheme="majorBidi"/>
          <w:b/>
          <w:bCs/>
          <w:i/>
          <w:iCs/>
        </w:rPr>
        <w:t xml:space="preserve"> and Iconium, so Paul wanted him to join them on their journey.</w:t>
      </w:r>
      <w:r w:rsidR="00465B8F">
        <w:rPr>
          <w:rFonts w:asciiTheme="majorBidi" w:hAnsiTheme="majorBidi" w:cstheme="majorBidi"/>
          <w:b/>
          <w:bCs/>
          <w:i/>
          <w:iCs/>
        </w:rPr>
        <w:t xml:space="preserve"> In deference to the Jews of the area, he arranged for Timothy to the circumcised </w:t>
      </w:r>
      <w:r w:rsidR="00401323">
        <w:rPr>
          <w:rFonts w:asciiTheme="majorBidi" w:hAnsiTheme="majorBidi" w:cstheme="majorBidi"/>
          <w:b/>
          <w:bCs/>
          <w:i/>
          <w:iCs/>
        </w:rPr>
        <w:t>before they left</w:t>
      </w:r>
      <w:r w:rsidR="007E61A7">
        <w:rPr>
          <w:rFonts w:asciiTheme="majorBidi" w:hAnsiTheme="majorBidi" w:cstheme="majorBidi"/>
          <w:b/>
          <w:bCs/>
          <w:i/>
          <w:iCs/>
        </w:rPr>
        <w:t>, for everyone knew that his father was a Greek</w:t>
      </w:r>
      <w:r>
        <w:rPr>
          <w:rFonts w:asciiTheme="majorBidi" w:hAnsiTheme="majorBidi" w:cstheme="majorBidi"/>
        </w:rPr>
        <w:t>”</w:t>
      </w:r>
    </w:p>
    <w:p w14:paraId="6841F064" w14:textId="6E4ADB0C" w:rsidR="00BE6C96" w:rsidRDefault="00F0065F" w:rsidP="00BE6C96">
      <w:pPr>
        <w:ind w:firstLine="708"/>
        <w:rPr>
          <w:rFonts w:asciiTheme="majorBidi" w:hAnsiTheme="majorBidi" w:cstheme="majorBidi"/>
        </w:rPr>
      </w:pPr>
      <w:r>
        <w:rPr>
          <w:rFonts w:asciiTheme="majorBidi" w:hAnsiTheme="majorBidi" w:cstheme="majorBidi"/>
        </w:rPr>
        <w:t xml:space="preserve">How a tremendous blessing would be for a young Timothy to be invited to participate in the mission journey. But I must assert that </w:t>
      </w:r>
      <w:r w:rsidR="003F7156">
        <w:rPr>
          <w:rFonts w:asciiTheme="majorBidi" w:hAnsiTheme="majorBidi" w:cstheme="majorBidi"/>
        </w:rPr>
        <w:t>the passage we’re studying in this article</w:t>
      </w:r>
      <w:r>
        <w:rPr>
          <w:rFonts w:asciiTheme="majorBidi" w:hAnsiTheme="majorBidi" w:cstheme="majorBidi"/>
        </w:rPr>
        <w:t xml:space="preserve"> is an exhortation to </w:t>
      </w:r>
      <w:r w:rsidR="003F7156">
        <w:rPr>
          <w:rFonts w:asciiTheme="majorBidi" w:hAnsiTheme="majorBidi" w:cstheme="majorBidi"/>
        </w:rPr>
        <w:t xml:space="preserve">a </w:t>
      </w:r>
      <w:r w:rsidR="00A50A12">
        <w:rPr>
          <w:rFonts w:asciiTheme="majorBidi" w:hAnsiTheme="majorBidi" w:cstheme="majorBidi"/>
        </w:rPr>
        <w:t xml:space="preserve">leader of the Early Church </w:t>
      </w:r>
      <w:r w:rsidR="00970272">
        <w:rPr>
          <w:rFonts w:asciiTheme="majorBidi" w:hAnsiTheme="majorBidi" w:cstheme="majorBidi"/>
        </w:rPr>
        <w:t>who</w:t>
      </w:r>
      <w:r w:rsidR="00D3191D">
        <w:rPr>
          <w:rFonts w:asciiTheme="majorBidi" w:hAnsiTheme="majorBidi" w:cstheme="majorBidi"/>
        </w:rPr>
        <w:t xml:space="preserve"> was in </w:t>
      </w:r>
      <w:r w:rsidR="00496F6D">
        <w:rPr>
          <w:rFonts w:asciiTheme="majorBidi" w:hAnsiTheme="majorBidi" w:cstheme="majorBidi"/>
        </w:rPr>
        <w:t xml:space="preserve">his teenage years (I suppose). Something I must assert is that St. Timothy </w:t>
      </w:r>
      <w:r w:rsidR="00514647">
        <w:rPr>
          <w:rFonts w:asciiTheme="majorBidi" w:hAnsiTheme="majorBidi" w:cstheme="majorBidi"/>
        </w:rPr>
        <w:t>was the son of a Jewish believer mother but of a Greek father</w:t>
      </w:r>
      <w:r w:rsidR="00F404EA">
        <w:rPr>
          <w:rFonts w:asciiTheme="majorBidi" w:hAnsiTheme="majorBidi" w:cstheme="majorBidi"/>
        </w:rPr>
        <w:t xml:space="preserve">. I would say that this </w:t>
      </w:r>
      <w:r w:rsidR="00970272">
        <w:rPr>
          <w:rFonts w:asciiTheme="majorBidi" w:hAnsiTheme="majorBidi" w:cstheme="majorBidi"/>
        </w:rPr>
        <w:t>applies</w:t>
      </w:r>
      <w:r w:rsidR="00F404EA">
        <w:rPr>
          <w:rFonts w:asciiTheme="majorBidi" w:hAnsiTheme="majorBidi" w:cstheme="majorBidi"/>
        </w:rPr>
        <w:t xml:space="preserve"> to my personal life as I live with my mother and my maternal grandmother (her mother)</w:t>
      </w:r>
      <w:r w:rsidR="00A8390D">
        <w:rPr>
          <w:rFonts w:asciiTheme="majorBidi" w:hAnsiTheme="majorBidi" w:cstheme="majorBidi"/>
        </w:rPr>
        <w:t>, while my father lives with his</w:t>
      </w:r>
      <w:r w:rsidR="00C27ABC">
        <w:rPr>
          <w:rFonts w:asciiTheme="majorBidi" w:hAnsiTheme="majorBidi" w:cstheme="majorBidi"/>
        </w:rPr>
        <w:t xml:space="preserve"> wife in the same region of Colombia. </w:t>
      </w:r>
      <w:r w:rsidR="00970272">
        <w:rPr>
          <w:rFonts w:asciiTheme="majorBidi" w:hAnsiTheme="majorBidi" w:cstheme="majorBidi"/>
        </w:rPr>
        <w:t>For years, I’ve been greedily waiting to be a missionary</w:t>
      </w:r>
      <w:r w:rsidR="00240EBF">
        <w:rPr>
          <w:rFonts w:asciiTheme="majorBidi" w:hAnsiTheme="majorBidi" w:cstheme="majorBidi"/>
        </w:rPr>
        <w:t xml:space="preserve">, but to be a missionary, you must be pure and consecrated to the Lord and </w:t>
      </w:r>
      <w:r w:rsidR="00BA366A">
        <w:rPr>
          <w:rFonts w:asciiTheme="majorBidi" w:hAnsiTheme="majorBidi" w:cstheme="majorBidi"/>
        </w:rPr>
        <w:t>be</w:t>
      </w:r>
      <w:r w:rsidR="00240EBF">
        <w:rPr>
          <w:rFonts w:asciiTheme="majorBidi" w:hAnsiTheme="majorBidi" w:cstheme="majorBidi"/>
        </w:rPr>
        <w:t xml:space="preserve"> involved in a Local Church</w:t>
      </w:r>
      <w:r w:rsidR="00BA366A">
        <w:rPr>
          <w:rFonts w:asciiTheme="majorBidi" w:hAnsiTheme="majorBidi" w:cstheme="majorBidi"/>
        </w:rPr>
        <w:t>. Amid that thing, I would assert that I agree with these terms since I never felt God’s call to minister</w:t>
      </w:r>
      <w:r w:rsidR="00B44C28">
        <w:rPr>
          <w:rFonts w:asciiTheme="majorBidi" w:hAnsiTheme="majorBidi" w:cstheme="majorBidi"/>
        </w:rPr>
        <w:t xml:space="preserve"> and prepare outside Colombia</w:t>
      </w:r>
      <w:r w:rsidR="00BA366A">
        <w:rPr>
          <w:rFonts w:asciiTheme="majorBidi" w:hAnsiTheme="majorBidi" w:cstheme="majorBidi"/>
        </w:rPr>
        <w:t xml:space="preserve"> or to</w:t>
      </w:r>
      <w:r w:rsidR="009D77D7">
        <w:rPr>
          <w:rFonts w:asciiTheme="majorBidi" w:hAnsiTheme="majorBidi" w:cstheme="majorBidi"/>
        </w:rPr>
        <w:t xml:space="preserve"> </w:t>
      </w:r>
      <w:r w:rsidR="009D77D7">
        <w:rPr>
          <w:rFonts w:asciiTheme="majorBidi" w:hAnsiTheme="majorBidi" w:cstheme="majorBidi"/>
        </w:rPr>
        <w:lastRenderedPageBreak/>
        <w:t>study theology in a non-sectarian university</w:t>
      </w:r>
      <w:r w:rsidR="00B44C28">
        <w:rPr>
          <w:rFonts w:asciiTheme="majorBidi" w:hAnsiTheme="majorBidi" w:cstheme="majorBidi"/>
        </w:rPr>
        <w:t xml:space="preserve"> here</w:t>
      </w:r>
      <w:r w:rsidR="00815825">
        <w:rPr>
          <w:rFonts w:asciiTheme="majorBidi" w:hAnsiTheme="majorBidi" w:cstheme="majorBidi"/>
        </w:rPr>
        <w:t xml:space="preserve"> either. But anyway, </w:t>
      </w:r>
      <w:r w:rsidR="001D4875">
        <w:rPr>
          <w:rFonts w:asciiTheme="majorBidi" w:hAnsiTheme="majorBidi" w:cstheme="majorBidi"/>
        </w:rPr>
        <w:t>He had mercy on me during these five (5) years of studying Theology at a non-sectarian university</w:t>
      </w:r>
      <w:r w:rsidR="00D119F0">
        <w:rPr>
          <w:rFonts w:asciiTheme="majorBidi" w:hAnsiTheme="majorBidi" w:cstheme="majorBidi"/>
        </w:rPr>
        <w:t>, in the end.</w:t>
      </w:r>
    </w:p>
    <w:p w14:paraId="64866762" w14:textId="022EB027" w:rsidR="00D119F0" w:rsidRDefault="008D15D1" w:rsidP="00BE6C96">
      <w:pPr>
        <w:ind w:firstLine="708"/>
        <w:rPr>
          <w:rFonts w:asciiTheme="majorBidi" w:hAnsiTheme="majorBidi" w:cstheme="majorBidi"/>
        </w:rPr>
      </w:pPr>
      <w:r>
        <w:rPr>
          <w:rFonts w:asciiTheme="majorBidi" w:hAnsiTheme="majorBidi" w:cstheme="majorBidi"/>
        </w:rPr>
        <w:t xml:space="preserve">Based upon the above background of the Pauline Epistle, </w:t>
      </w:r>
      <w:r w:rsidR="00122775">
        <w:rPr>
          <w:rFonts w:asciiTheme="majorBidi" w:hAnsiTheme="majorBidi" w:cstheme="majorBidi"/>
        </w:rPr>
        <w:t xml:space="preserve">St. Paul the Apostle urges St. Timothy to </w:t>
      </w:r>
      <w:r w:rsidR="00FD56A6">
        <w:rPr>
          <w:rFonts w:asciiTheme="majorBidi" w:hAnsiTheme="majorBidi" w:cstheme="majorBidi"/>
        </w:rPr>
        <w:t>“</w:t>
      </w:r>
      <w:r w:rsidR="00FD56A6" w:rsidRPr="00FD56A6">
        <w:rPr>
          <w:rFonts w:asciiTheme="majorBidi" w:hAnsiTheme="majorBidi" w:cstheme="majorBidi"/>
          <w:b/>
          <w:bCs/>
          <w:i/>
          <w:iCs/>
        </w:rPr>
        <w:t>Pray</w:t>
      </w:r>
      <w:r w:rsidR="00122775">
        <w:rPr>
          <w:rFonts w:asciiTheme="majorBidi" w:hAnsiTheme="majorBidi" w:cstheme="majorBidi"/>
          <w:b/>
          <w:bCs/>
          <w:i/>
          <w:iCs/>
        </w:rPr>
        <w:t xml:space="preserve"> for all People</w:t>
      </w:r>
      <w:r w:rsidR="00122775">
        <w:rPr>
          <w:rFonts w:asciiTheme="majorBidi" w:hAnsiTheme="majorBidi" w:cstheme="majorBidi"/>
        </w:rPr>
        <w:t>”</w:t>
      </w:r>
      <w:r w:rsidR="00C04D4E">
        <w:rPr>
          <w:rFonts w:asciiTheme="majorBidi" w:hAnsiTheme="majorBidi" w:cstheme="majorBidi"/>
        </w:rPr>
        <w:t>, asking him to intercede on their behalf, helping them in whatever they need, and most of all, give thanks to them (v.1).</w:t>
      </w:r>
      <w:r w:rsidR="000039FA">
        <w:rPr>
          <w:rFonts w:asciiTheme="majorBidi" w:hAnsiTheme="majorBidi" w:cstheme="majorBidi"/>
        </w:rPr>
        <w:t xml:space="preserve"> He also urged St. Timothy for pray </w:t>
      </w:r>
      <w:r w:rsidR="00760A84">
        <w:rPr>
          <w:rFonts w:asciiTheme="majorBidi" w:hAnsiTheme="majorBidi" w:cstheme="majorBidi"/>
        </w:rPr>
        <w:t xml:space="preserve">that same way </w:t>
      </w:r>
      <w:r w:rsidR="000039FA">
        <w:rPr>
          <w:rFonts w:asciiTheme="majorBidi" w:hAnsiTheme="majorBidi" w:cstheme="majorBidi"/>
        </w:rPr>
        <w:t>for the kings</w:t>
      </w:r>
      <w:r w:rsidR="00760A84">
        <w:rPr>
          <w:rFonts w:asciiTheme="majorBidi" w:hAnsiTheme="majorBidi" w:cstheme="majorBidi"/>
        </w:rPr>
        <w:t xml:space="preserve"> and all in authority (on this, St. Paul the Apostle means, </w:t>
      </w:r>
      <w:r w:rsidR="009C60A0">
        <w:rPr>
          <w:rFonts w:asciiTheme="majorBidi" w:hAnsiTheme="majorBidi" w:cstheme="majorBidi"/>
        </w:rPr>
        <w:t xml:space="preserve">for politicians), </w:t>
      </w:r>
      <w:r w:rsidR="00012ED1">
        <w:rPr>
          <w:rFonts w:asciiTheme="majorBidi" w:hAnsiTheme="majorBidi" w:cstheme="majorBidi"/>
        </w:rPr>
        <w:t>to</w:t>
      </w:r>
      <w:r w:rsidR="009C60A0">
        <w:rPr>
          <w:rFonts w:asciiTheme="majorBidi" w:hAnsiTheme="majorBidi" w:cstheme="majorBidi"/>
        </w:rPr>
        <w:t xml:space="preserve"> live </w:t>
      </w:r>
      <w:r w:rsidR="00012ED1">
        <w:rPr>
          <w:rFonts w:asciiTheme="majorBidi" w:hAnsiTheme="majorBidi" w:cstheme="majorBidi"/>
        </w:rPr>
        <w:t>peacefully quiet lives marked</w:t>
      </w:r>
      <w:r w:rsidR="00644359">
        <w:rPr>
          <w:rFonts w:asciiTheme="majorBidi" w:hAnsiTheme="majorBidi" w:cstheme="majorBidi"/>
        </w:rPr>
        <w:t xml:space="preserve"> by godliness and dignity</w:t>
      </w:r>
      <w:r w:rsidR="00BE120A">
        <w:rPr>
          <w:rFonts w:asciiTheme="majorBidi" w:hAnsiTheme="majorBidi" w:cstheme="majorBidi"/>
        </w:rPr>
        <w:t xml:space="preserve"> (v.3)</w:t>
      </w:r>
      <w:r w:rsidR="001C6540">
        <w:rPr>
          <w:rFonts w:asciiTheme="majorBidi" w:hAnsiTheme="majorBidi" w:cstheme="majorBidi"/>
        </w:rPr>
        <w:t>,</w:t>
      </w:r>
      <w:r w:rsidR="00965B80">
        <w:rPr>
          <w:rFonts w:asciiTheme="majorBidi" w:hAnsiTheme="majorBidi" w:cstheme="majorBidi"/>
        </w:rPr>
        <w:t xml:space="preserve"> reminding St. Timothy</w:t>
      </w:r>
      <w:r w:rsidR="00283052">
        <w:rPr>
          <w:rFonts w:asciiTheme="majorBidi" w:hAnsiTheme="majorBidi" w:cstheme="majorBidi"/>
        </w:rPr>
        <w:t xml:space="preserve"> that it (prayer) is </w:t>
      </w:r>
      <w:r w:rsidR="00404650">
        <w:rPr>
          <w:rFonts w:asciiTheme="majorBidi" w:hAnsiTheme="majorBidi" w:cstheme="majorBidi"/>
        </w:rPr>
        <w:t>something good and that God pleases</w:t>
      </w:r>
      <w:r w:rsidR="000E138C">
        <w:rPr>
          <w:rFonts w:asciiTheme="majorBidi" w:hAnsiTheme="majorBidi" w:cstheme="majorBidi"/>
        </w:rPr>
        <w:t xml:space="preserve"> because of being the Savior, and wants everyone to be saved and understand the trut</w:t>
      </w:r>
      <w:r w:rsidR="00E12228">
        <w:rPr>
          <w:rFonts w:asciiTheme="majorBidi" w:hAnsiTheme="majorBidi" w:cstheme="majorBidi"/>
        </w:rPr>
        <w:t>h, granting thus to</w:t>
      </w:r>
      <w:r w:rsidR="00E16C3F">
        <w:rPr>
          <w:rFonts w:asciiTheme="majorBidi" w:hAnsiTheme="majorBidi" w:cstheme="majorBidi"/>
        </w:rPr>
        <w:t xml:space="preserve"> Him as</w:t>
      </w:r>
      <w:r w:rsidR="00E12228">
        <w:rPr>
          <w:rFonts w:asciiTheme="majorBidi" w:hAnsiTheme="majorBidi" w:cstheme="majorBidi"/>
        </w:rPr>
        <w:t xml:space="preserve"> the only God and Mediator who can reconcile God and Humanity</w:t>
      </w:r>
      <w:r w:rsidR="00E16C3F">
        <w:rPr>
          <w:rFonts w:asciiTheme="majorBidi" w:hAnsiTheme="majorBidi" w:cstheme="majorBidi"/>
        </w:rPr>
        <w:t>, who sacrificed his life</w:t>
      </w:r>
      <w:r w:rsidR="00BE120A">
        <w:rPr>
          <w:rFonts w:asciiTheme="majorBidi" w:hAnsiTheme="majorBidi" w:cstheme="majorBidi"/>
        </w:rPr>
        <w:t xml:space="preserve"> to purchase freedom for everyone (vv. </w:t>
      </w:r>
      <w:r w:rsidR="001C6540">
        <w:rPr>
          <w:rFonts w:asciiTheme="majorBidi" w:hAnsiTheme="majorBidi" w:cstheme="majorBidi"/>
        </w:rPr>
        <w:t>4</w:t>
      </w:r>
      <w:r w:rsidR="00BE120A">
        <w:rPr>
          <w:rFonts w:asciiTheme="majorBidi" w:hAnsiTheme="majorBidi" w:cstheme="majorBidi"/>
        </w:rPr>
        <w:t>-6</w:t>
      </w:r>
      <w:r w:rsidR="00A11C5B">
        <w:rPr>
          <w:rFonts w:asciiTheme="majorBidi" w:hAnsiTheme="majorBidi" w:cstheme="majorBidi"/>
        </w:rPr>
        <w:t>a</w:t>
      </w:r>
      <w:r w:rsidR="001C6540">
        <w:rPr>
          <w:rFonts w:asciiTheme="majorBidi" w:hAnsiTheme="majorBidi" w:cstheme="majorBidi"/>
        </w:rPr>
        <w:t>).</w:t>
      </w:r>
    </w:p>
    <w:p w14:paraId="47873B97" w14:textId="3C4E9E1E" w:rsidR="001C6540" w:rsidRDefault="00A11C5B" w:rsidP="00BE6C96">
      <w:pPr>
        <w:ind w:firstLine="708"/>
        <w:rPr>
          <w:rFonts w:asciiTheme="majorBidi" w:hAnsiTheme="majorBidi" w:cstheme="majorBidi"/>
        </w:rPr>
      </w:pPr>
      <w:r>
        <w:rPr>
          <w:rFonts w:asciiTheme="majorBidi" w:hAnsiTheme="majorBidi" w:cstheme="majorBidi"/>
        </w:rPr>
        <w:t xml:space="preserve">That message had been given by God to the world </w:t>
      </w:r>
      <w:r w:rsidR="009D463D">
        <w:rPr>
          <w:rFonts w:asciiTheme="majorBidi" w:hAnsiTheme="majorBidi" w:cstheme="majorBidi"/>
        </w:rPr>
        <w:t xml:space="preserve">at the right time. Indeed, St. Paul was chosen as a preacher and apostle to teach </w:t>
      </w:r>
      <w:r w:rsidR="000A1CC6">
        <w:rPr>
          <w:rFonts w:asciiTheme="majorBidi" w:hAnsiTheme="majorBidi" w:cstheme="majorBidi"/>
        </w:rPr>
        <w:t>this message</w:t>
      </w:r>
      <w:r w:rsidR="009D463D">
        <w:rPr>
          <w:rFonts w:asciiTheme="majorBidi" w:hAnsiTheme="majorBidi" w:cstheme="majorBidi"/>
        </w:rPr>
        <w:t xml:space="preserve"> specifically to the Gentiles</w:t>
      </w:r>
      <w:r w:rsidR="000A1CC6">
        <w:rPr>
          <w:rFonts w:asciiTheme="majorBidi" w:hAnsiTheme="majorBidi" w:cstheme="majorBidi"/>
        </w:rPr>
        <w:t xml:space="preserve"> about faith and truth</w:t>
      </w:r>
      <w:r w:rsidR="000E628E">
        <w:rPr>
          <w:rFonts w:asciiTheme="majorBidi" w:hAnsiTheme="majorBidi" w:cstheme="majorBidi"/>
        </w:rPr>
        <w:t xml:space="preserve"> (vv.6b-7).</w:t>
      </w:r>
    </w:p>
    <w:p w14:paraId="45308DF5" w14:textId="799F6256" w:rsidR="00C1084D" w:rsidRDefault="00C1084D" w:rsidP="00BE6C96">
      <w:pPr>
        <w:ind w:firstLine="708"/>
        <w:rPr>
          <w:rFonts w:asciiTheme="majorBidi" w:hAnsiTheme="majorBidi" w:cstheme="majorBidi"/>
        </w:rPr>
      </w:pPr>
      <w:r>
        <w:rPr>
          <w:rFonts w:asciiTheme="majorBidi" w:hAnsiTheme="majorBidi" w:cstheme="majorBidi"/>
        </w:rPr>
        <w:t xml:space="preserve">The following verses serve as a concept </w:t>
      </w:r>
      <w:r w:rsidR="000E35EF">
        <w:rPr>
          <w:rFonts w:asciiTheme="majorBidi" w:hAnsiTheme="majorBidi" w:cstheme="majorBidi"/>
        </w:rPr>
        <w:t>of</w:t>
      </w:r>
      <w:r>
        <w:rPr>
          <w:rFonts w:asciiTheme="majorBidi" w:hAnsiTheme="majorBidi" w:cstheme="majorBidi"/>
        </w:rPr>
        <w:t xml:space="preserve"> how </w:t>
      </w:r>
      <w:r w:rsidR="00E6543B">
        <w:rPr>
          <w:rFonts w:asciiTheme="majorBidi" w:hAnsiTheme="majorBidi" w:cstheme="majorBidi"/>
        </w:rPr>
        <w:t xml:space="preserve">ideal </w:t>
      </w:r>
      <w:r w:rsidR="000E35EF">
        <w:rPr>
          <w:rFonts w:asciiTheme="majorBidi" w:hAnsiTheme="majorBidi" w:cstheme="majorBidi"/>
        </w:rPr>
        <w:t>the Church would</w:t>
      </w:r>
      <w:r w:rsidR="00E6543B">
        <w:rPr>
          <w:rFonts w:asciiTheme="majorBidi" w:hAnsiTheme="majorBidi" w:cstheme="majorBidi"/>
        </w:rPr>
        <w:t xml:space="preserve"> look like. These serve as </w:t>
      </w:r>
      <w:r w:rsidR="000E35EF">
        <w:rPr>
          <w:rFonts w:asciiTheme="majorBidi" w:hAnsiTheme="majorBidi" w:cstheme="majorBidi"/>
        </w:rPr>
        <w:t>instructions on how to be a Church.</w:t>
      </w:r>
    </w:p>
    <w:p w14:paraId="117EDE22" w14:textId="605D82EC" w:rsidR="000E35EF" w:rsidRDefault="000E35EF" w:rsidP="00BE6C96">
      <w:pPr>
        <w:ind w:firstLine="708"/>
        <w:rPr>
          <w:rFonts w:asciiTheme="majorBidi" w:hAnsiTheme="majorBidi" w:cstheme="majorBidi"/>
        </w:rPr>
      </w:pPr>
      <w:r>
        <w:rPr>
          <w:rFonts w:asciiTheme="majorBidi" w:hAnsiTheme="majorBidi" w:cstheme="majorBidi"/>
        </w:rPr>
        <w:t xml:space="preserve">First, St. Paul the Apostle </w:t>
      </w:r>
      <w:r w:rsidR="0020128A">
        <w:rPr>
          <w:rFonts w:asciiTheme="majorBidi" w:hAnsiTheme="majorBidi" w:cstheme="majorBidi"/>
        </w:rPr>
        <w:t>orders men to pray with holy hands lifted to God directly, free from anger and controversy, in every place of worship</w:t>
      </w:r>
      <w:r w:rsidR="00CF6DBF">
        <w:rPr>
          <w:rFonts w:asciiTheme="majorBidi" w:hAnsiTheme="majorBidi" w:cstheme="majorBidi"/>
        </w:rPr>
        <w:t xml:space="preserve">. But that’s not at all, he also </w:t>
      </w:r>
      <w:r w:rsidR="00042ECB">
        <w:rPr>
          <w:rFonts w:asciiTheme="majorBidi" w:hAnsiTheme="majorBidi" w:cstheme="majorBidi"/>
        </w:rPr>
        <w:t xml:space="preserve">wants women to be modest in appearance (hence the </w:t>
      </w:r>
      <w:r w:rsidR="00CF6DBF">
        <w:rPr>
          <w:rFonts w:asciiTheme="majorBidi" w:hAnsiTheme="majorBidi" w:cstheme="majorBidi"/>
        </w:rPr>
        <w:t>concept of sexual purity, for further study, please read my blog on the neurodivergent analysis of 1 Thessalonians 4:3-8</w:t>
      </w:r>
      <w:r w:rsidR="00AC174F">
        <w:rPr>
          <w:rFonts w:asciiTheme="majorBidi" w:hAnsiTheme="majorBidi" w:cstheme="majorBidi"/>
        </w:rPr>
        <w:t xml:space="preserve"> </w:t>
      </w:r>
      <w:hyperlink r:id="rId10" w:history="1">
        <w:r w:rsidR="00AC174F" w:rsidRPr="005C0B73">
          <w:rPr>
            <w:rStyle w:val="Hipervnculo"/>
            <w:rFonts w:asciiTheme="majorBidi" w:hAnsiTheme="majorBidi" w:cstheme="majorBidi"/>
          </w:rPr>
          <w:t>here</w:t>
        </w:r>
      </w:hyperlink>
      <w:r w:rsidR="005C0B73">
        <w:rPr>
          <w:rFonts w:asciiTheme="majorBidi" w:hAnsiTheme="majorBidi" w:cstheme="majorBidi"/>
        </w:rPr>
        <w:t>)</w:t>
      </w:r>
      <w:r w:rsidR="00D55C98">
        <w:rPr>
          <w:rFonts w:asciiTheme="majorBidi" w:hAnsiTheme="majorBidi" w:cstheme="majorBidi"/>
        </w:rPr>
        <w:t xml:space="preserve">, </w:t>
      </w:r>
      <w:r w:rsidR="009654F9">
        <w:rPr>
          <w:rFonts w:asciiTheme="majorBidi" w:hAnsiTheme="majorBidi" w:cstheme="majorBidi"/>
        </w:rPr>
        <w:t xml:space="preserve">incentivizing them to wear decent and appropriate clothing </w:t>
      </w:r>
      <w:r w:rsidR="00903549">
        <w:rPr>
          <w:rFonts w:asciiTheme="majorBidi" w:hAnsiTheme="majorBidi" w:cstheme="majorBidi"/>
        </w:rPr>
        <w:t>and now drawing attention to themselves by the way they would fix their hair</w:t>
      </w:r>
      <w:r w:rsidR="00967600">
        <w:rPr>
          <w:rFonts w:asciiTheme="majorBidi" w:hAnsiTheme="majorBidi" w:cstheme="majorBidi"/>
        </w:rPr>
        <w:t xml:space="preserve"> or by wearing gold or pearls and anything else that corrupt them (vv.8-9)</w:t>
      </w:r>
      <w:r w:rsidR="00961B02">
        <w:rPr>
          <w:rFonts w:asciiTheme="majorBidi" w:hAnsiTheme="majorBidi" w:cstheme="majorBidi"/>
        </w:rPr>
        <w:t xml:space="preserve">, </w:t>
      </w:r>
      <w:r w:rsidR="00A7446D">
        <w:rPr>
          <w:rFonts w:asciiTheme="majorBidi" w:hAnsiTheme="majorBidi" w:cstheme="majorBidi"/>
        </w:rPr>
        <w:t>so they may be attractive by the good things they do (v. 10).</w:t>
      </w:r>
    </w:p>
    <w:p w14:paraId="53C8AAFD" w14:textId="5589BC3B" w:rsidR="00A7446D" w:rsidRDefault="00673FB4" w:rsidP="00BE6C96">
      <w:pPr>
        <w:ind w:firstLine="708"/>
        <w:rPr>
          <w:rFonts w:asciiTheme="majorBidi" w:hAnsiTheme="majorBidi" w:cstheme="majorBidi"/>
        </w:rPr>
      </w:pPr>
      <w:r>
        <w:rPr>
          <w:rFonts w:asciiTheme="majorBidi" w:hAnsiTheme="majorBidi" w:cstheme="majorBidi"/>
        </w:rPr>
        <w:t>Now, something curious appears on the edge of this passage</w:t>
      </w:r>
      <w:r w:rsidR="00486DBD">
        <w:rPr>
          <w:rFonts w:asciiTheme="majorBidi" w:hAnsiTheme="majorBidi" w:cstheme="majorBidi"/>
        </w:rPr>
        <w:t xml:space="preserve"> and is the fact that St. Paul the Apostle urges women to stay quiet</w:t>
      </w:r>
      <w:r w:rsidR="009E6251">
        <w:rPr>
          <w:rFonts w:asciiTheme="majorBidi" w:hAnsiTheme="majorBidi" w:cstheme="majorBidi"/>
        </w:rPr>
        <w:t xml:space="preserve"> and submissive, letting them listen quietly. </w:t>
      </w:r>
      <w:r w:rsidR="0067010E">
        <w:rPr>
          <w:rFonts w:asciiTheme="majorBidi" w:hAnsiTheme="majorBidi" w:cstheme="majorBidi"/>
        </w:rPr>
        <w:t xml:space="preserve">So, what’s the principal idea for these verses: St. Paul the Apostle insists </w:t>
      </w:r>
      <w:r w:rsidR="00E6607D">
        <w:rPr>
          <w:rFonts w:asciiTheme="majorBidi" w:hAnsiTheme="majorBidi" w:cstheme="majorBidi"/>
        </w:rPr>
        <w:t>that God Himself created Adam first (that means, God foremost created man)</w:t>
      </w:r>
      <w:r w:rsidR="00C13092">
        <w:rPr>
          <w:rFonts w:asciiTheme="majorBidi" w:hAnsiTheme="majorBidi" w:cstheme="majorBidi"/>
        </w:rPr>
        <w:t>, so He created then to Eve (woman)</w:t>
      </w:r>
      <w:r w:rsidR="002E28C4">
        <w:rPr>
          <w:rFonts w:asciiTheme="majorBidi" w:hAnsiTheme="majorBidi" w:cstheme="majorBidi"/>
        </w:rPr>
        <w:t xml:space="preserve"> (vv.11-13). </w:t>
      </w:r>
      <w:r w:rsidR="00095126">
        <w:rPr>
          <w:rFonts w:asciiTheme="majorBidi" w:hAnsiTheme="majorBidi" w:cstheme="majorBidi"/>
        </w:rPr>
        <w:t>Something beautiful</w:t>
      </w:r>
      <w:r w:rsidR="00245BF6">
        <w:rPr>
          <w:rFonts w:asciiTheme="majorBidi" w:hAnsiTheme="majorBidi" w:cstheme="majorBidi"/>
        </w:rPr>
        <w:t xml:space="preserve"> and exciting</w:t>
      </w:r>
      <w:r w:rsidR="00095126">
        <w:rPr>
          <w:rFonts w:asciiTheme="majorBidi" w:hAnsiTheme="majorBidi" w:cstheme="majorBidi"/>
        </w:rPr>
        <w:t xml:space="preserve"> from the Theology subject </w:t>
      </w:r>
      <w:r w:rsidR="00245BF6">
        <w:rPr>
          <w:rFonts w:asciiTheme="majorBidi" w:hAnsiTheme="majorBidi" w:cstheme="majorBidi"/>
        </w:rPr>
        <w:t xml:space="preserve">is found </w:t>
      </w:r>
      <w:r w:rsidR="0046360E">
        <w:rPr>
          <w:rFonts w:asciiTheme="majorBidi" w:hAnsiTheme="majorBidi" w:cstheme="majorBidi"/>
        </w:rPr>
        <w:t>in</w:t>
      </w:r>
      <w:r w:rsidR="00245BF6">
        <w:rPr>
          <w:rFonts w:asciiTheme="majorBidi" w:hAnsiTheme="majorBidi" w:cstheme="majorBidi"/>
        </w:rPr>
        <w:t xml:space="preserve"> the v.14:</w:t>
      </w:r>
    </w:p>
    <w:p w14:paraId="64C2679E" w14:textId="74B3A1CD" w:rsidR="00245BF6" w:rsidRDefault="0046360E" w:rsidP="00245BF6">
      <w:pPr>
        <w:ind w:firstLine="708"/>
        <w:jc w:val="center"/>
        <w:rPr>
          <w:rFonts w:asciiTheme="majorBidi" w:hAnsiTheme="majorBidi" w:cstheme="majorBidi"/>
          <w:b/>
          <w:bCs/>
          <w:i/>
          <w:iCs/>
        </w:rPr>
      </w:pPr>
      <w:r>
        <w:rPr>
          <w:rFonts w:asciiTheme="majorBidi" w:hAnsiTheme="majorBidi" w:cstheme="majorBidi"/>
          <w:b/>
          <w:bCs/>
          <w:i/>
          <w:iCs/>
        </w:rPr>
        <w:t>And it was not Adam who was deceived by Satan. The woman was deceived, and sin was the result.</w:t>
      </w:r>
    </w:p>
    <w:p w14:paraId="71695519" w14:textId="21BD310E" w:rsidR="0046360E" w:rsidRDefault="0046360E" w:rsidP="00245BF6">
      <w:pPr>
        <w:ind w:firstLine="708"/>
        <w:jc w:val="center"/>
        <w:rPr>
          <w:rFonts w:asciiTheme="majorBidi" w:hAnsiTheme="majorBidi" w:cstheme="majorBidi"/>
        </w:rPr>
      </w:pPr>
      <w:r>
        <w:rPr>
          <w:rFonts w:asciiTheme="majorBidi" w:hAnsiTheme="majorBidi" w:cstheme="majorBidi"/>
        </w:rPr>
        <w:t>(NLT)</w:t>
      </w:r>
    </w:p>
    <w:p w14:paraId="5EB35641" w14:textId="3D961195" w:rsidR="0046360E" w:rsidRDefault="002E6A58" w:rsidP="0046360E">
      <w:pPr>
        <w:ind w:firstLine="708"/>
        <w:rPr>
          <w:rFonts w:asciiTheme="majorBidi" w:hAnsiTheme="majorBidi" w:cstheme="majorBidi"/>
        </w:rPr>
      </w:pPr>
      <w:r>
        <w:rPr>
          <w:rFonts w:asciiTheme="majorBidi" w:hAnsiTheme="majorBidi" w:cstheme="majorBidi"/>
        </w:rPr>
        <w:t xml:space="preserve">So, why do I say how beautiful is the subject of </w:t>
      </w:r>
      <w:r w:rsidR="00D80460">
        <w:rPr>
          <w:rFonts w:asciiTheme="majorBidi" w:hAnsiTheme="majorBidi" w:cstheme="majorBidi"/>
        </w:rPr>
        <w:t xml:space="preserve">Theology? </w:t>
      </w:r>
      <w:r w:rsidR="00507877">
        <w:rPr>
          <w:rFonts w:asciiTheme="majorBidi" w:hAnsiTheme="majorBidi" w:cstheme="majorBidi"/>
        </w:rPr>
        <w:t>B</w:t>
      </w:r>
      <w:r w:rsidR="00D80460">
        <w:rPr>
          <w:rFonts w:asciiTheme="majorBidi" w:hAnsiTheme="majorBidi" w:cstheme="majorBidi"/>
        </w:rPr>
        <w:t>ecause it also gives women hope! In the final verse of this passage</w:t>
      </w:r>
      <w:r w:rsidR="00203C42">
        <w:rPr>
          <w:rFonts w:asciiTheme="majorBidi" w:hAnsiTheme="majorBidi" w:cstheme="majorBidi"/>
        </w:rPr>
        <w:t xml:space="preserve"> (v.15)</w:t>
      </w:r>
      <w:r w:rsidR="00D80460">
        <w:rPr>
          <w:rFonts w:asciiTheme="majorBidi" w:hAnsiTheme="majorBidi" w:cstheme="majorBidi"/>
        </w:rPr>
        <w:t xml:space="preserve">, women will be </w:t>
      </w:r>
      <w:r w:rsidR="009B07D2">
        <w:rPr>
          <w:rFonts w:asciiTheme="majorBidi" w:hAnsiTheme="majorBidi" w:cstheme="majorBidi"/>
        </w:rPr>
        <w:t>saved through childbearing, assuming they continue to live in faith, love, holiness, and modesty.</w:t>
      </w:r>
    </w:p>
    <w:p w14:paraId="5A01809B" w14:textId="77777777" w:rsidR="00861113" w:rsidRDefault="00861113" w:rsidP="0046360E">
      <w:pPr>
        <w:ind w:firstLine="708"/>
        <w:rPr>
          <w:rFonts w:asciiTheme="majorBidi" w:hAnsiTheme="majorBidi" w:cstheme="majorBidi"/>
        </w:rPr>
      </w:pPr>
    </w:p>
    <w:p w14:paraId="1B89E8B7" w14:textId="56EBF8DE" w:rsidR="00861113" w:rsidRDefault="00861113" w:rsidP="0046360E">
      <w:pPr>
        <w:ind w:firstLine="708"/>
        <w:rPr>
          <w:rFonts w:asciiTheme="majorBidi" w:hAnsiTheme="majorBidi" w:cstheme="majorBidi"/>
        </w:rPr>
      </w:pPr>
      <w:r>
        <w:rPr>
          <w:rFonts w:asciiTheme="majorBidi" w:hAnsiTheme="majorBidi" w:cstheme="majorBidi"/>
        </w:rPr>
        <w:lastRenderedPageBreak/>
        <w:t xml:space="preserve">Good play on it, I guess. This passage is a </w:t>
      </w:r>
      <w:r w:rsidR="003B7C31">
        <w:rPr>
          <w:rFonts w:asciiTheme="majorBidi" w:hAnsiTheme="majorBidi" w:cstheme="majorBidi"/>
        </w:rPr>
        <w:t>must-read</w:t>
      </w:r>
      <w:r>
        <w:rPr>
          <w:rFonts w:asciiTheme="majorBidi" w:hAnsiTheme="majorBidi" w:cstheme="majorBidi"/>
        </w:rPr>
        <w:t xml:space="preserve"> for all autistic Bible students! Now, let’s get to the </w:t>
      </w:r>
      <w:r w:rsidR="003B7C31">
        <w:rPr>
          <w:rFonts w:asciiTheme="majorBidi" w:hAnsiTheme="majorBidi" w:cstheme="majorBidi"/>
        </w:rPr>
        <w:t>significance of this passage!</w:t>
      </w:r>
    </w:p>
    <w:p w14:paraId="77945B5B" w14:textId="1AD6274E" w:rsidR="00D11FE0" w:rsidRPr="003B7C31" w:rsidRDefault="003B7C31" w:rsidP="00763AB5">
      <w:pPr>
        <w:rPr>
          <w:rFonts w:asciiTheme="majorBidi" w:hAnsiTheme="majorBidi" w:cstheme="majorBidi"/>
          <w:b/>
          <w:bCs/>
        </w:rPr>
      </w:pPr>
      <w:r>
        <w:rPr>
          <w:rFonts w:asciiTheme="majorBidi" w:hAnsiTheme="majorBidi" w:cstheme="majorBidi"/>
          <w:b/>
          <w:bCs/>
        </w:rPr>
        <w:t xml:space="preserve">What is the </w:t>
      </w:r>
      <w:r w:rsidR="00D11FE0">
        <w:rPr>
          <w:rFonts w:asciiTheme="majorBidi" w:hAnsiTheme="majorBidi" w:cstheme="majorBidi"/>
          <w:b/>
          <w:bCs/>
        </w:rPr>
        <w:t>meaning of this passage?</w:t>
      </w:r>
    </w:p>
    <w:p w14:paraId="7DA01796" w14:textId="7EEE2626" w:rsidR="00756F2E" w:rsidRDefault="00507877" w:rsidP="004C3D68">
      <w:pPr>
        <w:ind w:left="720" w:firstLine="708"/>
        <w:rPr>
          <w:rFonts w:asciiTheme="majorBidi" w:hAnsiTheme="majorBidi" w:cstheme="majorBidi"/>
        </w:rPr>
      </w:pPr>
      <w:r>
        <w:rPr>
          <w:rFonts w:asciiTheme="majorBidi" w:hAnsiTheme="majorBidi" w:cstheme="majorBidi"/>
        </w:rPr>
        <w:t>“</w:t>
      </w:r>
      <w:r w:rsidR="00DC6B7C">
        <w:rPr>
          <w:rFonts w:asciiTheme="majorBidi" w:hAnsiTheme="majorBidi" w:cstheme="majorBidi"/>
        </w:rPr>
        <w:t xml:space="preserve">The Apostle’s first </w:t>
      </w:r>
      <w:r w:rsidR="0011792D">
        <w:rPr>
          <w:rFonts w:asciiTheme="majorBidi" w:hAnsiTheme="majorBidi" w:cstheme="majorBidi"/>
        </w:rPr>
        <w:t>positive in</w:t>
      </w:r>
      <w:r w:rsidR="00942F68">
        <w:rPr>
          <w:rFonts w:asciiTheme="majorBidi" w:hAnsiTheme="majorBidi" w:cstheme="majorBidi"/>
        </w:rPr>
        <w:t>struction</w:t>
      </w:r>
      <w:r w:rsidR="00D2741F">
        <w:rPr>
          <w:rFonts w:asciiTheme="majorBidi" w:hAnsiTheme="majorBidi" w:cstheme="majorBidi"/>
        </w:rPr>
        <w:t xml:space="preserve"> to Timothy regarding his leadership of the Ephesian church was that believers should offer prayers for all people. He gave </w:t>
      </w:r>
      <w:r w:rsidR="003F7DD8">
        <w:rPr>
          <w:rFonts w:asciiTheme="majorBidi" w:hAnsiTheme="majorBidi" w:cstheme="majorBidi"/>
        </w:rPr>
        <w:t>this directive to emphasize its importance, defend</w:t>
      </w:r>
      <w:r w:rsidR="00354422">
        <w:rPr>
          <w:rFonts w:asciiTheme="majorBidi" w:hAnsiTheme="majorBidi" w:cstheme="majorBidi"/>
        </w:rPr>
        <w:t xml:space="preserve"> its value, and clarify its </w:t>
      </w:r>
      <w:r w:rsidR="00C63A2A">
        <w:rPr>
          <w:rFonts w:asciiTheme="majorBidi" w:hAnsiTheme="majorBidi" w:cstheme="majorBidi"/>
        </w:rPr>
        <w:t>practice [</w:t>
      </w:r>
      <w:r w:rsidR="00354422">
        <w:rPr>
          <w:rFonts w:asciiTheme="majorBidi" w:hAnsiTheme="majorBidi" w:cstheme="majorBidi"/>
        </w:rPr>
        <w:t>…].</w:t>
      </w:r>
      <w:r w:rsidR="00C63A2A">
        <w:rPr>
          <w:rFonts w:asciiTheme="majorBidi" w:hAnsiTheme="majorBidi" w:cstheme="majorBidi"/>
        </w:rPr>
        <w:t xml:space="preserve"> In </w:t>
      </w:r>
      <w:r w:rsidR="002358C5">
        <w:rPr>
          <w:rFonts w:asciiTheme="majorBidi" w:hAnsiTheme="majorBidi" w:cstheme="majorBidi"/>
        </w:rPr>
        <w:t>saying ‘</w:t>
      </w:r>
      <w:r w:rsidR="00C63A2A">
        <w:rPr>
          <w:rFonts w:asciiTheme="majorBidi" w:hAnsiTheme="majorBidi" w:cstheme="majorBidi"/>
        </w:rPr>
        <w:t>first of all’ Paul underlined the importance of this Godward</w:t>
      </w:r>
      <w:r w:rsidR="008E0488">
        <w:rPr>
          <w:rFonts w:asciiTheme="majorBidi" w:hAnsiTheme="majorBidi" w:cstheme="majorBidi"/>
        </w:rPr>
        <w:t xml:space="preserve"> aspect of the </w:t>
      </w:r>
      <w:r w:rsidR="002358C5">
        <w:rPr>
          <w:rFonts w:asciiTheme="majorBidi" w:hAnsiTheme="majorBidi" w:cstheme="majorBidi"/>
        </w:rPr>
        <w:t>church’s</w:t>
      </w:r>
      <w:r w:rsidR="008E0488">
        <w:rPr>
          <w:rFonts w:asciiTheme="majorBidi" w:hAnsiTheme="majorBidi" w:cstheme="majorBidi"/>
        </w:rPr>
        <w:t xml:space="preserve"> ministry. His use of the present tense</w:t>
      </w:r>
      <w:r w:rsidR="0039321E">
        <w:rPr>
          <w:rFonts w:asciiTheme="majorBidi" w:hAnsiTheme="majorBidi" w:cstheme="majorBidi"/>
        </w:rPr>
        <w:t xml:space="preserve"> throughout these verses indicates </w:t>
      </w:r>
      <w:r w:rsidR="002358C5">
        <w:rPr>
          <w:rFonts w:asciiTheme="majorBidi" w:hAnsiTheme="majorBidi" w:cstheme="majorBidi"/>
        </w:rPr>
        <w:t>that he</w:t>
      </w:r>
      <w:r w:rsidR="0039321E">
        <w:rPr>
          <w:rFonts w:asciiTheme="majorBidi" w:hAnsiTheme="majorBidi" w:cstheme="majorBidi"/>
        </w:rPr>
        <w:t xml:space="preserve"> was setting before them what he hoped </w:t>
      </w:r>
      <w:r w:rsidR="002B39E1">
        <w:rPr>
          <w:rFonts w:asciiTheme="majorBidi" w:hAnsiTheme="majorBidi" w:cstheme="majorBidi"/>
        </w:rPr>
        <w:t xml:space="preserve">would be the practice of those to whom he directed his </w:t>
      </w:r>
      <w:r w:rsidR="002358C5">
        <w:rPr>
          <w:rFonts w:asciiTheme="majorBidi" w:hAnsiTheme="majorBidi" w:cstheme="majorBidi"/>
        </w:rPr>
        <w:t>prayer exhortation</w:t>
      </w:r>
      <w:r w:rsidR="002B39E1">
        <w:rPr>
          <w:rFonts w:asciiTheme="majorBidi" w:hAnsiTheme="majorBidi" w:cstheme="majorBidi"/>
        </w:rPr>
        <w:t xml:space="preserve">. It is </w:t>
      </w:r>
      <w:r w:rsidR="00BE4782">
        <w:rPr>
          <w:rFonts w:asciiTheme="majorBidi" w:hAnsiTheme="majorBidi" w:cstheme="majorBidi"/>
        </w:rPr>
        <w:t>their varied ministries' essential and primary phase</w:t>
      </w:r>
      <w:r w:rsidR="00F7556C">
        <w:rPr>
          <w:rFonts w:asciiTheme="majorBidi" w:hAnsiTheme="majorBidi" w:cstheme="majorBidi"/>
        </w:rPr>
        <w:t>” (</w:t>
      </w:r>
      <w:r w:rsidR="005D5FAF">
        <w:rPr>
          <w:rFonts w:asciiTheme="majorBidi" w:hAnsiTheme="majorBidi" w:cstheme="majorBidi"/>
        </w:rPr>
        <w:t xml:space="preserve">Hiebert, 1992, </w:t>
      </w:r>
      <w:r w:rsidR="000A1785">
        <w:rPr>
          <w:rFonts w:asciiTheme="majorBidi" w:hAnsiTheme="majorBidi" w:cstheme="majorBidi"/>
        </w:rPr>
        <w:t xml:space="preserve">p.16, as cited in Constable, </w:t>
      </w:r>
      <w:r w:rsidR="00BE4782">
        <w:rPr>
          <w:rFonts w:asciiTheme="majorBidi" w:hAnsiTheme="majorBidi" w:cstheme="majorBidi"/>
        </w:rPr>
        <w:t>2014)</w:t>
      </w:r>
    </w:p>
    <w:p w14:paraId="16544256" w14:textId="0616B3DB" w:rsidR="006C7345" w:rsidRDefault="00BE4782" w:rsidP="004C3D68">
      <w:pPr>
        <w:ind w:left="720" w:firstLine="708"/>
        <w:rPr>
          <w:rFonts w:asciiTheme="majorBidi" w:hAnsiTheme="majorBidi" w:cstheme="majorBidi"/>
        </w:rPr>
      </w:pPr>
      <w:r>
        <w:rPr>
          <w:rFonts w:asciiTheme="majorBidi" w:hAnsiTheme="majorBidi" w:cstheme="majorBidi"/>
        </w:rPr>
        <w:t>“</w:t>
      </w:r>
      <w:r w:rsidR="00E83C61">
        <w:rPr>
          <w:rFonts w:asciiTheme="majorBidi" w:hAnsiTheme="majorBidi" w:cstheme="majorBidi"/>
        </w:rPr>
        <w:t>For many contemporary congregations, the selection</w:t>
      </w:r>
      <w:r w:rsidR="0016415E">
        <w:rPr>
          <w:rFonts w:asciiTheme="majorBidi" w:hAnsiTheme="majorBidi" w:cstheme="majorBidi"/>
        </w:rPr>
        <w:t>, recruitment, and equipping of lay leaders has become a challenge. ‘Time is’</w:t>
      </w:r>
      <w:r w:rsidR="00E92869">
        <w:rPr>
          <w:rFonts w:asciiTheme="majorBidi" w:hAnsiTheme="majorBidi" w:cstheme="majorBidi"/>
        </w:rPr>
        <w:t xml:space="preserve">, as one sociologist observes, ‘the new currency’. People are less willing </w:t>
      </w:r>
      <w:r w:rsidR="000617AD">
        <w:rPr>
          <w:rFonts w:asciiTheme="majorBidi" w:hAnsiTheme="majorBidi" w:cstheme="majorBidi"/>
        </w:rPr>
        <w:t xml:space="preserve">than they once </w:t>
      </w:r>
      <w:r w:rsidR="006E32CE">
        <w:rPr>
          <w:rFonts w:asciiTheme="majorBidi" w:hAnsiTheme="majorBidi" w:cstheme="majorBidi"/>
        </w:rPr>
        <w:t>were</w:t>
      </w:r>
      <w:r w:rsidR="000617AD">
        <w:rPr>
          <w:rFonts w:asciiTheme="majorBidi" w:hAnsiTheme="majorBidi" w:cstheme="majorBidi"/>
        </w:rPr>
        <w:t xml:space="preserve"> to serve on boards and committees. They often simply say, ‘I don’t have the time’</w:t>
      </w:r>
      <w:r w:rsidR="00FE4846">
        <w:rPr>
          <w:rFonts w:asciiTheme="majorBidi" w:hAnsiTheme="majorBidi" w:cstheme="majorBidi"/>
        </w:rPr>
        <w:t xml:space="preserve">. That’s probably </w:t>
      </w:r>
      <w:r w:rsidR="00666DD3">
        <w:rPr>
          <w:rFonts w:asciiTheme="majorBidi" w:hAnsiTheme="majorBidi" w:cstheme="majorBidi"/>
        </w:rPr>
        <w:t>true in part. But sometimes the problem is that people do not perceive the experience of serving in this way</w:t>
      </w:r>
      <w:r w:rsidR="006831CB">
        <w:rPr>
          <w:rFonts w:asciiTheme="majorBidi" w:hAnsiTheme="majorBidi" w:cstheme="majorBidi"/>
        </w:rPr>
        <w:t xml:space="preserve"> as meaningful or consequential. </w:t>
      </w:r>
      <w:r w:rsidR="006E32CE">
        <w:rPr>
          <w:rFonts w:asciiTheme="majorBidi" w:hAnsiTheme="majorBidi" w:cstheme="majorBidi"/>
        </w:rPr>
        <w:t>Moreover, the</w:t>
      </w:r>
      <w:r w:rsidR="006831CB">
        <w:rPr>
          <w:rFonts w:asciiTheme="majorBidi" w:hAnsiTheme="majorBidi" w:cstheme="majorBidi"/>
        </w:rPr>
        <w:t xml:space="preserve"> </w:t>
      </w:r>
      <w:r w:rsidR="006E32CE">
        <w:rPr>
          <w:rFonts w:asciiTheme="majorBidi" w:hAnsiTheme="majorBidi" w:cstheme="majorBidi"/>
        </w:rPr>
        <w:t>tried-and-true</w:t>
      </w:r>
      <w:r w:rsidR="00284DA9">
        <w:rPr>
          <w:rFonts w:asciiTheme="majorBidi" w:hAnsiTheme="majorBidi" w:cstheme="majorBidi"/>
        </w:rPr>
        <w:t xml:space="preserve"> processes like nominating committees don’t seem to be working very well. Meanwhile, pastoral leaders wonder how well prepared and equipped the lay leaders </w:t>
      </w:r>
      <w:r w:rsidR="006E32CE">
        <w:rPr>
          <w:rFonts w:asciiTheme="majorBidi" w:hAnsiTheme="majorBidi" w:cstheme="majorBidi"/>
        </w:rPr>
        <w:t xml:space="preserve">are for </w:t>
      </w:r>
      <w:r w:rsidR="00C5217A">
        <w:rPr>
          <w:rFonts w:asciiTheme="majorBidi" w:hAnsiTheme="majorBidi" w:cstheme="majorBidi"/>
        </w:rPr>
        <w:t>the needs and challenges they have.</w:t>
      </w:r>
      <w:r w:rsidR="003D4887">
        <w:rPr>
          <w:rFonts w:asciiTheme="majorBidi" w:hAnsiTheme="majorBidi" w:cstheme="majorBidi"/>
        </w:rPr>
        <w:t xml:space="preserve"> In this </w:t>
      </w:r>
      <w:r w:rsidR="00AC789A">
        <w:rPr>
          <w:rFonts w:asciiTheme="majorBidi" w:hAnsiTheme="majorBidi" w:cstheme="majorBidi"/>
        </w:rPr>
        <w:t>segment we</w:t>
      </w:r>
      <w:r w:rsidR="003D4887">
        <w:rPr>
          <w:rFonts w:asciiTheme="majorBidi" w:hAnsiTheme="majorBidi" w:cstheme="majorBidi"/>
        </w:rPr>
        <w:t xml:space="preserve"> want to engage the </w:t>
      </w:r>
      <w:r w:rsidR="00F46A58">
        <w:rPr>
          <w:rFonts w:asciiTheme="majorBidi" w:hAnsiTheme="majorBidi" w:cstheme="majorBidi"/>
        </w:rPr>
        <w:t>questions surrounding</w:t>
      </w:r>
      <w:r w:rsidR="003D4887">
        <w:rPr>
          <w:rFonts w:asciiTheme="majorBidi" w:hAnsiTheme="majorBidi" w:cstheme="majorBidi"/>
        </w:rPr>
        <w:t xml:space="preserve"> the preparation, selection</w:t>
      </w:r>
      <w:r w:rsidR="00CD2AEE">
        <w:rPr>
          <w:rFonts w:asciiTheme="majorBidi" w:hAnsiTheme="majorBidi" w:cstheme="majorBidi"/>
        </w:rPr>
        <w:t>, recruitment, and equipment of all the congregation’s lay leaders. How</w:t>
      </w:r>
      <w:r w:rsidR="001104C0">
        <w:rPr>
          <w:rFonts w:asciiTheme="majorBidi" w:hAnsiTheme="majorBidi" w:cstheme="majorBidi"/>
        </w:rPr>
        <w:t xml:space="preserve"> can this challenge become an opportunity? How </w:t>
      </w:r>
      <w:r w:rsidR="00AC789A">
        <w:rPr>
          <w:rFonts w:asciiTheme="majorBidi" w:hAnsiTheme="majorBidi" w:cstheme="majorBidi"/>
        </w:rPr>
        <w:t>does 1</w:t>
      </w:r>
      <w:r w:rsidR="001104C0">
        <w:rPr>
          <w:rFonts w:asciiTheme="majorBidi" w:hAnsiTheme="majorBidi" w:cstheme="majorBidi"/>
        </w:rPr>
        <w:t xml:space="preserve"> Timothy 3:1-13 helps us think in fresh ways about a </w:t>
      </w:r>
      <w:r w:rsidR="00AC789A">
        <w:rPr>
          <w:rFonts w:asciiTheme="majorBidi" w:hAnsiTheme="majorBidi" w:cstheme="majorBidi"/>
        </w:rPr>
        <w:t>congregation’s lay leadership?” (Robinson &amp; Wall,</w:t>
      </w:r>
      <w:r w:rsidR="008936D3">
        <w:rPr>
          <w:rFonts w:asciiTheme="majorBidi" w:hAnsiTheme="majorBidi" w:cstheme="majorBidi"/>
        </w:rPr>
        <w:t xml:space="preserve"> 2012,</w:t>
      </w:r>
      <w:r w:rsidR="00AC789A">
        <w:rPr>
          <w:rFonts w:asciiTheme="majorBidi" w:hAnsiTheme="majorBidi" w:cstheme="majorBidi"/>
        </w:rPr>
        <w:t xml:space="preserve"> </w:t>
      </w:r>
      <w:r w:rsidR="008936D3">
        <w:rPr>
          <w:rFonts w:asciiTheme="majorBidi" w:hAnsiTheme="majorBidi" w:cstheme="majorBidi"/>
        </w:rPr>
        <w:t>pp.1470-1471)</w:t>
      </w:r>
    </w:p>
    <w:p w14:paraId="24137BF6" w14:textId="6F827C45" w:rsidR="008936D3" w:rsidRDefault="008936D3" w:rsidP="00FF0A18">
      <w:pPr>
        <w:ind w:left="720" w:firstLine="708"/>
        <w:rPr>
          <w:rFonts w:asciiTheme="majorBidi" w:hAnsiTheme="majorBidi" w:cstheme="majorBidi"/>
        </w:rPr>
      </w:pPr>
      <w:r>
        <w:rPr>
          <w:rFonts w:asciiTheme="majorBidi" w:hAnsiTheme="majorBidi" w:cstheme="majorBidi"/>
        </w:rPr>
        <w:t>“</w:t>
      </w:r>
      <w:r w:rsidR="00FF0A18" w:rsidRPr="00FF0A18">
        <w:rPr>
          <w:rFonts w:asciiTheme="majorBidi" w:hAnsiTheme="majorBidi" w:cstheme="majorBidi"/>
        </w:rPr>
        <w:t xml:space="preserve">The disciples of Christ must be praying people; all, without distinction of nation, sect, rank, or party. Our duty as Christians, is summed up in two words; godliness, that is, the right worshipping of God; and honesty, that is, good conduct toward all men. These must go together: we are not truly honest, if we are not godly, and do not render to God his due; and we are not truly godly, if not honest. What is acceptable in the sight of God our Saviour, we should abound in. There is one Mediator, and that Mediator gave himself a ransom for all. And this appointment has been made for the benefit of the Jews and the Gentiles of every nation; that all who are willing may come in this way, to the mercy-seat of a pardoning God, to seek reconciliation with him. Sin had made a quarrel between us and God; Jesus Christ is the Mediator who makes peace. He is a ransom that was to be known in due time. In the Old Testament times, his sufferings, and the glory that should follow, were spoken of as things to be revealed in the last times. Those who are saved must come to the knowledge of </w:t>
      </w:r>
      <w:r w:rsidR="00FF0A18" w:rsidRPr="00FF0A18">
        <w:rPr>
          <w:rFonts w:asciiTheme="majorBidi" w:hAnsiTheme="majorBidi" w:cstheme="majorBidi"/>
        </w:rPr>
        <w:lastRenderedPageBreak/>
        <w:t>the truth, for that is God's appointed way to save sinners: if we do not know the truth, we cannot be ruled by it.</w:t>
      </w:r>
      <w:r w:rsidR="00FF0A18">
        <w:rPr>
          <w:rFonts w:asciiTheme="majorBidi" w:hAnsiTheme="majorBidi" w:cstheme="majorBidi"/>
        </w:rPr>
        <w:t>” (</w:t>
      </w:r>
      <w:r w:rsidR="005424CA">
        <w:rPr>
          <w:rFonts w:asciiTheme="majorBidi" w:hAnsiTheme="majorBidi" w:cstheme="majorBidi"/>
          <w:i/>
          <w:iCs/>
        </w:rPr>
        <w:t>Matthew Henry’s Concise Commentary</w:t>
      </w:r>
      <w:r w:rsidR="005424CA">
        <w:rPr>
          <w:rFonts w:asciiTheme="majorBidi" w:hAnsiTheme="majorBidi" w:cstheme="majorBidi"/>
        </w:rPr>
        <w:t>, n.d)</w:t>
      </w:r>
    </w:p>
    <w:p w14:paraId="6F42A236" w14:textId="5A990AF2" w:rsidR="003608ED" w:rsidRDefault="003B30B4" w:rsidP="003608ED">
      <w:pPr>
        <w:rPr>
          <w:rFonts w:asciiTheme="majorBidi" w:hAnsiTheme="majorBidi" w:cstheme="majorBidi"/>
          <w:b/>
          <w:bCs/>
        </w:rPr>
      </w:pPr>
      <w:r>
        <w:rPr>
          <w:rFonts w:asciiTheme="majorBidi" w:hAnsiTheme="majorBidi" w:cstheme="majorBidi"/>
          <w:b/>
          <w:bCs/>
        </w:rPr>
        <w:t xml:space="preserve">3 Key Principles of the present Bible passage when it comes to </w:t>
      </w:r>
      <w:r w:rsidR="00B23A19">
        <w:rPr>
          <w:rFonts w:asciiTheme="majorBidi" w:hAnsiTheme="majorBidi" w:cstheme="majorBidi"/>
          <w:b/>
          <w:bCs/>
        </w:rPr>
        <w:t xml:space="preserve">the special </w:t>
      </w:r>
      <w:r w:rsidR="001B7523">
        <w:rPr>
          <w:rFonts w:asciiTheme="majorBidi" w:hAnsiTheme="majorBidi" w:cstheme="majorBidi"/>
          <w:b/>
          <w:bCs/>
        </w:rPr>
        <w:t>needs</w:t>
      </w:r>
      <w:r w:rsidR="00B23A19">
        <w:rPr>
          <w:rFonts w:asciiTheme="majorBidi" w:hAnsiTheme="majorBidi" w:cstheme="majorBidi"/>
          <w:b/>
          <w:bCs/>
        </w:rPr>
        <w:t xml:space="preserve"> ministry in the Church</w:t>
      </w:r>
    </w:p>
    <w:p w14:paraId="01DADB06" w14:textId="6E6CCD00" w:rsidR="00B23A19" w:rsidRDefault="000901CA" w:rsidP="000901CA">
      <w:pPr>
        <w:ind w:left="708"/>
        <w:rPr>
          <w:rFonts w:asciiTheme="majorBidi" w:hAnsiTheme="majorBidi" w:cstheme="majorBidi"/>
          <w:b/>
          <w:bCs/>
        </w:rPr>
      </w:pPr>
      <w:r>
        <w:rPr>
          <w:rFonts w:asciiTheme="majorBidi" w:hAnsiTheme="majorBidi" w:cstheme="majorBidi"/>
          <w:b/>
          <w:bCs/>
        </w:rPr>
        <w:t>Key Principle #1: Prayer</w:t>
      </w:r>
    </w:p>
    <w:p w14:paraId="56711330" w14:textId="583DED4E" w:rsidR="000901CA" w:rsidRDefault="001B7523" w:rsidP="00FC5CA7">
      <w:pPr>
        <w:ind w:left="1531"/>
        <w:rPr>
          <w:rFonts w:asciiTheme="majorBidi" w:hAnsiTheme="majorBidi" w:cstheme="majorBidi"/>
        </w:rPr>
      </w:pPr>
      <w:r>
        <w:rPr>
          <w:rFonts w:asciiTheme="majorBidi" w:hAnsiTheme="majorBidi" w:cstheme="majorBidi"/>
          <w:b/>
          <w:bCs/>
        </w:rPr>
        <w:tab/>
      </w:r>
      <w:r w:rsidR="00FC5062">
        <w:rPr>
          <w:rFonts w:asciiTheme="majorBidi" w:hAnsiTheme="majorBidi" w:cstheme="majorBidi"/>
          <w:b/>
          <w:bCs/>
        </w:rPr>
        <w:t>“</w:t>
      </w:r>
      <w:r w:rsidR="00FC5062">
        <w:rPr>
          <w:rFonts w:asciiTheme="majorBidi" w:hAnsiTheme="majorBidi" w:cstheme="majorBidi"/>
        </w:rPr>
        <w:t>Prayer is so important</w:t>
      </w:r>
      <w:r w:rsidR="00CA7C4C">
        <w:rPr>
          <w:rFonts w:asciiTheme="majorBidi" w:hAnsiTheme="majorBidi" w:cstheme="majorBidi"/>
        </w:rPr>
        <w:t xml:space="preserve"> because it invites God into the situation we pray </w:t>
      </w:r>
      <w:r w:rsidR="00B36C5E">
        <w:rPr>
          <w:rFonts w:asciiTheme="majorBidi" w:hAnsiTheme="majorBidi" w:cstheme="majorBidi"/>
        </w:rPr>
        <w:t>about,</w:t>
      </w:r>
      <w:r w:rsidR="00CA7C4C">
        <w:rPr>
          <w:rFonts w:asciiTheme="majorBidi" w:hAnsiTheme="majorBidi" w:cstheme="majorBidi"/>
        </w:rPr>
        <w:t xml:space="preserve"> and it</w:t>
      </w:r>
      <w:r w:rsidR="001B5A8B">
        <w:rPr>
          <w:rFonts w:asciiTheme="majorBidi" w:hAnsiTheme="majorBidi" w:cstheme="majorBidi"/>
        </w:rPr>
        <w:t xml:space="preserve"> </w:t>
      </w:r>
      <w:r w:rsidR="00E746F6">
        <w:rPr>
          <w:rFonts w:asciiTheme="majorBidi" w:hAnsiTheme="majorBidi" w:cstheme="majorBidi"/>
        </w:rPr>
        <w:t>secures His</w:t>
      </w:r>
      <w:r w:rsidR="001B5A8B">
        <w:rPr>
          <w:rFonts w:asciiTheme="majorBidi" w:hAnsiTheme="majorBidi" w:cstheme="majorBidi"/>
        </w:rPr>
        <w:t xml:space="preserve"> working on behalf of those in need. Paul did not deal with the reason</w:t>
      </w:r>
      <w:r w:rsidR="00E746F6">
        <w:rPr>
          <w:rFonts w:asciiTheme="majorBidi" w:hAnsiTheme="majorBidi" w:cstheme="majorBidi"/>
        </w:rPr>
        <w:t xml:space="preserve"> God has incorporated prayer into His sovereign control of the universe here</w:t>
      </w:r>
      <w:r w:rsidR="004411A9">
        <w:rPr>
          <w:rFonts w:asciiTheme="majorBidi" w:hAnsiTheme="majorBidi" w:cstheme="majorBidi"/>
        </w:rPr>
        <w:t>. He assumed his readers understood this since God has revealed</w:t>
      </w:r>
      <w:r w:rsidR="008D6DB0">
        <w:rPr>
          <w:rFonts w:asciiTheme="majorBidi" w:hAnsiTheme="majorBidi" w:cstheme="majorBidi"/>
        </w:rPr>
        <w:t xml:space="preserve"> this elsewhere in Scripture. His point here</w:t>
      </w:r>
      <w:r w:rsidR="00B36C5E">
        <w:rPr>
          <w:rFonts w:asciiTheme="majorBidi" w:hAnsiTheme="majorBidi" w:cstheme="majorBidi"/>
        </w:rPr>
        <w:t xml:space="preserve"> was that Christians must not fail to take advantage of this supernatural resource at </w:t>
      </w:r>
      <w:r w:rsidR="00FC5CA7">
        <w:rPr>
          <w:rFonts w:asciiTheme="majorBidi" w:hAnsiTheme="majorBidi" w:cstheme="majorBidi"/>
        </w:rPr>
        <w:t>their</w:t>
      </w:r>
      <w:r w:rsidR="00B36C5E">
        <w:rPr>
          <w:rFonts w:asciiTheme="majorBidi" w:hAnsiTheme="majorBidi" w:cstheme="majorBidi"/>
        </w:rPr>
        <w:t xml:space="preserve"> disposal by neglecting prayer”</w:t>
      </w:r>
      <w:r w:rsidR="0099580F">
        <w:rPr>
          <w:rFonts w:asciiTheme="majorBidi" w:hAnsiTheme="majorBidi" w:cstheme="majorBidi"/>
        </w:rPr>
        <w:t>. (Constable, 2014)</w:t>
      </w:r>
    </w:p>
    <w:p w14:paraId="6D6A8BFD" w14:textId="17159B42" w:rsidR="00973367" w:rsidRDefault="00973367" w:rsidP="00914581">
      <w:pPr>
        <w:ind w:left="708" w:firstLine="708"/>
        <w:rPr>
          <w:rFonts w:asciiTheme="majorBidi" w:hAnsiTheme="majorBidi" w:cstheme="majorBidi"/>
        </w:rPr>
      </w:pPr>
      <w:r>
        <w:rPr>
          <w:rFonts w:asciiTheme="majorBidi" w:hAnsiTheme="majorBidi" w:cstheme="majorBidi"/>
        </w:rPr>
        <w:t xml:space="preserve">Perhaps prayer is what we as invisibly disabled individuals </w:t>
      </w:r>
      <w:r w:rsidR="00E9704F">
        <w:rPr>
          <w:rFonts w:asciiTheme="majorBidi" w:hAnsiTheme="majorBidi" w:cstheme="majorBidi"/>
        </w:rPr>
        <w:t xml:space="preserve">need more often. I say “perhaps” because supposedly we’d want to speak to a supernatural entity </w:t>
      </w:r>
      <w:r w:rsidR="00914581">
        <w:rPr>
          <w:rFonts w:asciiTheme="majorBidi" w:hAnsiTheme="majorBidi" w:cstheme="majorBidi"/>
        </w:rPr>
        <w:t xml:space="preserve">by faith alone. Well, as an autistic individual, it often makes </w:t>
      </w:r>
      <w:r w:rsidR="00D4344C">
        <w:rPr>
          <w:rFonts w:asciiTheme="majorBidi" w:hAnsiTheme="majorBidi" w:cstheme="majorBidi"/>
        </w:rPr>
        <w:t>it</w:t>
      </w:r>
      <w:r w:rsidR="00914581">
        <w:rPr>
          <w:rFonts w:asciiTheme="majorBidi" w:hAnsiTheme="majorBidi" w:cstheme="majorBidi"/>
        </w:rPr>
        <w:t xml:space="preserve"> difficult to pray</w:t>
      </w:r>
      <w:r w:rsidR="00D4344C">
        <w:rPr>
          <w:rFonts w:asciiTheme="majorBidi" w:hAnsiTheme="majorBidi" w:cstheme="majorBidi"/>
        </w:rPr>
        <w:t>. I say that because in certain cases, I pray to God asking for irrelevant things that tend to be prejudicial for my own life</w:t>
      </w:r>
      <w:r w:rsidR="00853752">
        <w:rPr>
          <w:rFonts w:asciiTheme="majorBidi" w:hAnsiTheme="majorBidi" w:cstheme="majorBidi"/>
        </w:rPr>
        <w:t xml:space="preserve">, despite not wanting to have them, they are stronger than my person. This is due to the sin </w:t>
      </w:r>
      <w:r w:rsidR="00EB6835">
        <w:rPr>
          <w:rFonts w:asciiTheme="majorBidi" w:hAnsiTheme="majorBidi" w:cstheme="majorBidi"/>
        </w:rPr>
        <w:t xml:space="preserve">that </w:t>
      </w:r>
      <w:r w:rsidR="00610361">
        <w:rPr>
          <w:rFonts w:asciiTheme="majorBidi" w:hAnsiTheme="majorBidi" w:cstheme="majorBidi"/>
        </w:rPr>
        <w:t>makes</w:t>
      </w:r>
      <w:r w:rsidR="00EB6835">
        <w:rPr>
          <w:rFonts w:asciiTheme="majorBidi" w:hAnsiTheme="majorBidi" w:cstheme="majorBidi"/>
        </w:rPr>
        <w:t xml:space="preserve"> many neurodivergent individuals struggle in life, even when they are diagnosed lately as many adults do</w:t>
      </w:r>
      <w:r w:rsidR="00610361">
        <w:rPr>
          <w:rFonts w:asciiTheme="majorBidi" w:hAnsiTheme="majorBidi" w:cstheme="majorBidi"/>
        </w:rPr>
        <w:t>.</w:t>
      </w:r>
      <w:r w:rsidR="001B70C6">
        <w:rPr>
          <w:rFonts w:asciiTheme="majorBidi" w:hAnsiTheme="majorBidi" w:cstheme="majorBidi"/>
        </w:rPr>
        <w:t xml:space="preserve"> The more we feed our sins, the more we are condemned (that is my humble opinion </w:t>
      </w:r>
      <w:r w:rsidR="006044B4">
        <w:rPr>
          <w:rFonts w:asciiTheme="majorBidi" w:hAnsiTheme="majorBidi" w:cstheme="majorBidi"/>
        </w:rPr>
        <w:t>about</w:t>
      </w:r>
      <w:r w:rsidR="001B70C6">
        <w:rPr>
          <w:rFonts w:asciiTheme="majorBidi" w:hAnsiTheme="majorBidi" w:cstheme="majorBidi"/>
        </w:rPr>
        <w:t xml:space="preserve"> the prayer case). </w:t>
      </w:r>
    </w:p>
    <w:p w14:paraId="0EE933DA" w14:textId="06432B31" w:rsidR="001B70C6" w:rsidRDefault="001B70C6" w:rsidP="00914581">
      <w:pPr>
        <w:ind w:left="708" w:firstLine="708"/>
        <w:rPr>
          <w:rFonts w:asciiTheme="majorBidi" w:hAnsiTheme="majorBidi" w:cstheme="majorBidi"/>
        </w:rPr>
      </w:pPr>
      <w:r>
        <w:rPr>
          <w:rFonts w:asciiTheme="majorBidi" w:hAnsiTheme="majorBidi" w:cstheme="majorBidi"/>
        </w:rPr>
        <w:t xml:space="preserve">I want to </w:t>
      </w:r>
      <w:r w:rsidR="00AD317D">
        <w:rPr>
          <w:rFonts w:asciiTheme="majorBidi" w:hAnsiTheme="majorBidi" w:cstheme="majorBidi"/>
        </w:rPr>
        <w:t>approach</w:t>
      </w:r>
      <w:r>
        <w:rPr>
          <w:rFonts w:asciiTheme="majorBidi" w:hAnsiTheme="majorBidi" w:cstheme="majorBidi"/>
        </w:rPr>
        <w:t xml:space="preserve"> </w:t>
      </w:r>
      <w:r w:rsidR="001A2B59">
        <w:rPr>
          <w:rFonts w:asciiTheme="majorBidi" w:hAnsiTheme="majorBidi" w:cstheme="majorBidi"/>
        </w:rPr>
        <w:t xml:space="preserve">praying </w:t>
      </w:r>
      <w:r w:rsidR="00A83A22">
        <w:rPr>
          <w:rFonts w:asciiTheme="majorBidi" w:hAnsiTheme="majorBidi" w:cstheme="majorBidi"/>
        </w:rPr>
        <w:t xml:space="preserve">and </w:t>
      </w:r>
      <w:r w:rsidR="001A2B59">
        <w:rPr>
          <w:rFonts w:asciiTheme="majorBidi" w:hAnsiTheme="majorBidi" w:cstheme="majorBidi"/>
        </w:rPr>
        <w:t>journaling</w:t>
      </w:r>
      <w:r w:rsidR="006044B4">
        <w:rPr>
          <w:rFonts w:asciiTheme="majorBidi" w:hAnsiTheme="majorBidi" w:cstheme="majorBidi"/>
        </w:rPr>
        <w:t>. I mean, I pray in a notebook</w:t>
      </w:r>
      <w:r w:rsidR="00924A11">
        <w:rPr>
          <w:rFonts w:asciiTheme="majorBidi" w:hAnsiTheme="majorBidi" w:cstheme="majorBidi"/>
        </w:rPr>
        <w:t>, somehow digital</w:t>
      </w:r>
      <w:r w:rsidR="00BC25AB">
        <w:rPr>
          <w:rFonts w:asciiTheme="majorBidi" w:hAnsiTheme="majorBidi" w:cstheme="majorBidi"/>
        </w:rPr>
        <w:t xml:space="preserve">, </w:t>
      </w:r>
      <w:r w:rsidR="001A2B59">
        <w:rPr>
          <w:rFonts w:asciiTheme="majorBidi" w:hAnsiTheme="majorBidi" w:cstheme="majorBidi"/>
        </w:rPr>
        <w:t xml:space="preserve">or </w:t>
      </w:r>
      <w:r w:rsidR="00924A11">
        <w:rPr>
          <w:rFonts w:asciiTheme="majorBidi" w:hAnsiTheme="majorBidi" w:cstheme="majorBidi"/>
        </w:rPr>
        <w:t xml:space="preserve">physical, it doesn’t matter if you pray to God </w:t>
      </w:r>
      <w:r w:rsidR="00A83A22">
        <w:rPr>
          <w:rFonts w:asciiTheme="majorBidi" w:hAnsiTheme="majorBidi" w:cstheme="majorBidi"/>
        </w:rPr>
        <w:t>in writing</w:t>
      </w:r>
      <w:r w:rsidR="00BC25AB">
        <w:rPr>
          <w:rFonts w:asciiTheme="majorBidi" w:hAnsiTheme="majorBidi" w:cstheme="majorBidi"/>
        </w:rPr>
        <w:t xml:space="preserve">, but the mere important thing for you </w:t>
      </w:r>
      <w:r w:rsidR="001A2B59">
        <w:rPr>
          <w:rFonts w:asciiTheme="majorBidi" w:hAnsiTheme="majorBidi" w:cstheme="majorBidi"/>
        </w:rPr>
        <w:t>is</w:t>
      </w:r>
      <w:r w:rsidR="00BC25AB">
        <w:rPr>
          <w:rFonts w:asciiTheme="majorBidi" w:hAnsiTheme="majorBidi" w:cstheme="majorBidi"/>
        </w:rPr>
        <w:t xml:space="preserve"> </w:t>
      </w:r>
      <w:r w:rsidR="001A2B59">
        <w:rPr>
          <w:rFonts w:asciiTheme="majorBidi" w:hAnsiTheme="majorBidi" w:cstheme="majorBidi"/>
        </w:rPr>
        <w:t>a prayer journal</w:t>
      </w:r>
      <w:r w:rsidR="00BC25AB">
        <w:rPr>
          <w:rFonts w:asciiTheme="majorBidi" w:hAnsiTheme="majorBidi" w:cstheme="majorBidi"/>
        </w:rPr>
        <w:t xml:space="preserve">. If our Church leaders insist </w:t>
      </w:r>
      <w:r w:rsidR="001A2B59">
        <w:rPr>
          <w:rFonts w:asciiTheme="majorBidi" w:hAnsiTheme="majorBidi" w:cstheme="majorBidi"/>
        </w:rPr>
        <w:t>on reading</w:t>
      </w:r>
      <w:r w:rsidR="00BC25AB">
        <w:rPr>
          <w:rFonts w:asciiTheme="majorBidi" w:hAnsiTheme="majorBidi" w:cstheme="majorBidi"/>
        </w:rPr>
        <w:t xml:space="preserve"> God’s Word, what if we pray</w:t>
      </w:r>
      <w:r w:rsidR="001A2B59">
        <w:rPr>
          <w:rFonts w:asciiTheme="majorBidi" w:hAnsiTheme="majorBidi" w:cstheme="majorBidi"/>
        </w:rPr>
        <w:t xml:space="preserve"> to Him </w:t>
      </w:r>
      <w:r w:rsidR="00861865">
        <w:rPr>
          <w:rFonts w:asciiTheme="majorBidi" w:hAnsiTheme="majorBidi" w:cstheme="majorBidi"/>
        </w:rPr>
        <w:t>in writing</w:t>
      </w:r>
      <w:r w:rsidR="001A2B59">
        <w:rPr>
          <w:rFonts w:asciiTheme="majorBidi" w:hAnsiTheme="majorBidi" w:cstheme="majorBidi"/>
        </w:rPr>
        <w:t xml:space="preserve">? </w:t>
      </w:r>
      <w:r w:rsidR="00861865">
        <w:rPr>
          <w:rFonts w:asciiTheme="majorBidi" w:hAnsiTheme="majorBidi" w:cstheme="majorBidi"/>
        </w:rPr>
        <w:t xml:space="preserve">I must assume that I am praying now to God by writing this article based on </w:t>
      </w:r>
      <w:r w:rsidR="00AD317D">
        <w:rPr>
          <w:rFonts w:asciiTheme="majorBidi" w:hAnsiTheme="majorBidi" w:cstheme="majorBidi"/>
        </w:rPr>
        <w:t>a very important manual for the entire and pure Christian religion</w:t>
      </w:r>
      <w:r w:rsidR="009C7991">
        <w:rPr>
          <w:rFonts w:asciiTheme="majorBidi" w:hAnsiTheme="majorBidi" w:cstheme="majorBidi"/>
        </w:rPr>
        <w:t>.</w:t>
      </w:r>
    </w:p>
    <w:p w14:paraId="7F1BD2E1" w14:textId="786F9109" w:rsidR="009C7991" w:rsidRDefault="00461AE0" w:rsidP="00914581">
      <w:pPr>
        <w:ind w:left="708" w:firstLine="708"/>
        <w:rPr>
          <w:rFonts w:asciiTheme="majorBidi" w:hAnsiTheme="majorBidi" w:cstheme="majorBidi"/>
        </w:rPr>
      </w:pPr>
      <w:r>
        <w:rPr>
          <w:rFonts w:asciiTheme="majorBidi" w:hAnsiTheme="majorBidi" w:cstheme="majorBidi"/>
        </w:rPr>
        <w:t xml:space="preserve">Would wish besides to provide alternative devotions </w:t>
      </w:r>
      <w:r w:rsidR="009A1567">
        <w:rPr>
          <w:rFonts w:asciiTheme="majorBidi" w:hAnsiTheme="majorBidi" w:cstheme="majorBidi"/>
        </w:rPr>
        <w:t>for autistic individuals in and across the internet inside the Protestant churches. Perhaps Catholicism is something</w:t>
      </w:r>
      <w:r w:rsidR="000D47FC">
        <w:rPr>
          <w:rFonts w:asciiTheme="majorBidi" w:hAnsiTheme="majorBidi" w:cstheme="majorBidi"/>
        </w:rPr>
        <w:t xml:space="preserve"> beautiful, and so is Protestantism. In Southern Italy, there exists </w:t>
      </w:r>
      <w:r w:rsidR="000C0099">
        <w:rPr>
          <w:rFonts w:asciiTheme="majorBidi" w:hAnsiTheme="majorBidi" w:cstheme="majorBidi"/>
        </w:rPr>
        <w:t xml:space="preserve">a folk religion linked directly to Catholicism. It is called “the Way of Blessings” (Benedicaria in Sicilian Italian). I was approached to this book by the own author, </w:t>
      </w:r>
      <w:r w:rsidR="00BB54A3">
        <w:rPr>
          <w:rFonts w:asciiTheme="majorBidi" w:hAnsiTheme="majorBidi" w:cstheme="majorBidi"/>
        </w:rPr>
        <w:t>who on Facebook wrote me “Buy the book ‘Benedicaria Magical Catholicism”. When I did my search</w:t>
      </w:r>
      <w:r w:rsidR="00CE4491">
        <w:rPr>
          <w:rFonts w:asciiTheme="majorBidi" w:hAnsiTheme="majorBidi" w:cstheme="majorBidi"/>
        </w:rPr>
        <w:t xml:space="preserve"> on the book, I realized about an alternative devotion that is commonly used in Southern Italy (particularly in the Region of Sicily)</w:t>
      </w:r>
      <w:r w:rsidR="00BA7868">
        <w:rPr>
          <w:rFonts w:asciiTheme="majorBidi" w:hAnsiTheme="majorBidi" w:cstheme="majorBidi"/>
        </w:rPr>
        <w:t>. It is called “The Chain of St. Michael the Archangel”</w:t>
      </w:r>
      <w:r w:rsidR="00F65B8D">
        <w:rPr>
          <w:rFonts w:asciiTheme="majorBidi" w:hAnsiTheme="majorBidi" w:cstheme="majorBidi"/>
        </w:rPr>
        <w:t>. Well, I couldn’t say exactly about this book because I haven’t read it</w:t>
      </w:r>
      <w:r w:rsidR="00450CCA">
        <w:rPr>
          <w:rFonts w:asciiTheme="majorBidi" w:hAnsiTheme="majorBidi" w:cstheme="majorBidi"/>
        </w:rPr>
        <w:t>,</w:t>
      </w:r>
      <w:r w:rsidR="00F65B8D">
        <w:rPr>
          <w:rFonts w:asciiTheme="majorBidi" w:hAnsiTheme="majorBidi" w:cstheme="majorBidi"/>
        </w:rPr>
        <w:t xml:space="preserve"> and I</w:t>
      </w:r>
      <w:r w:rsidR="00450CCA">
        <w:rPr>
          <w:rFonts w:asciiTheme="majorBidi" w:hAnsiTheme="majorBidi" w:cstheme="majorBidi"/>
        </w:rPr>
        <w:t>’m not a Catholic either</w:t>
      </w:r>
      <w:r w:rsidR="008B6783">
        <w:rPr>
          <w:rFonts w:asciiTheme="majorBidi" w:hAnsiTheme="majorBidi" w:cstheme="majorBidi"/>
        </w:rPr>
        <w:t xml:space="preserve">, but I must assume that to sacrifice my life for the Protestant Church, I </w:t>
      </w:r>
      <w:r w:rsidR="00EE4196">
        <w:rPr>
          <w:rFonts w:asciiTheme="majorBidi" w:hAnsiTheme="majorBidi" w:cstheme="majorBidi"/>
        </w:rPr>
        <w:lastRenderedPageBreak/>
        <w:t xml:space="preserve">should buy both the book and the Saint Michael’s Chain </w:t>
      </w:r>
      <w:r w:rsidR="00E91AFF">
        <w:rPr>
          <w:rFonts w:asciiTheme="majorBidi" w:hAnsiTheme="majorBidi" w:cstheme="majorBidi"/>
        </w:rPr>
        <w:t>in sacrifice to the Protestant Church. That is, indeed, a praying method!</w:t>
      </w:r>
    </w:p>
    <w:p w14:paraId="650354D9" w14:textId="7AA4BF56" w:rsidR="00E91AFF" w:rsidRDefault="001067A4" w:rsidP="00914581">
      <w:pPr>
        <w:ind w:left="708" w:firstLine="708"/>
        <w:rPr>
          <w:rFonts w:asciiTheme="majorBidi" w:hAnsiTheme="majorBidi" w:cstheme="majorBidi"/>
          <w:b/>
          <w:bCs/>
        </w:rPr>
      </w:pPr>
      <w:r>
        <w:rPr>
          <w:rFonts w:asciiTheme="majorBidi" w:hAnsiTheme="majorBidi" w:cstheme="majorBidi"/>
          <w:b/>
          <w:bCs/>
        </w:rPr>
        <w:t xml:space="preserve">Key Principle #2: </w:t>
      </w:r>
      <w:r w:rsidR="00F739B0">
        <w:rPr>
          <w:rFonts w:asciiTheme="majorBidi" w:hAnsiTheme="majorBidi" w:cstheme="majorBidi"/>
          <w:b/>
          <w:bCs/>
        </w:rPr>
        <w:t>There is one God and</w:t>
      </w:r>
      <w:r w:rsidR="00563BE5">
        <w:rPr>
          <w:rFonts w:asciiTheme="majorBidi" w:hAnsiTheme="majorBidi" w:cstheme="majorBidi"/>
          <w:b/>
          <w:bCs/>
        </w:rPr>
        <w:t xml:space="preserve"> one</w:t>
      </w:r>
      <w:r w:rsidR="00F739B0">
        <w:rPr>
          <w:rFonts w:asciiTheme="majorBidi" w:hAnsiTheme="majorBidi" w:cstheme="majorBidi"/>
          <w:b/>
          <w:bCs/>
        </w:rPr>
        <w:t xml:space="preserve"> mediator between the m</w:t>
      </w:r>
      <w:r w:rsidR="001134F4">
        <w:rPr>
          <w:rFonts w:asciiTheme="majorBidi" w:hAnsiTheme="majorBidi" w:cstheme="majorBidi"/>
          <w:b/>
          <w:bCs/>
        </w:rPr>
        <w:t>e</w:t>
      </w:r>
      <w:r w:rsidR="00F739B0">
        <w:rPr>
          <w:rFonts w:asciiTheme="majorBidi" w:hAnsiTheme="majorBidi" w:cstheme="majorBidi"/>
          <w:b/>
          <w:bCs/>
        </w:rPr>
        <w:t>n: Jesus Christ the Lord.</w:t>
      </w:r>
    </w:p>
    <w:p w14:paraId="388F6711" w14:textId="7C1CB166" w:rsidR="001B4F1F" w:rsidRDefault="00563BE5" w:rsidP="00563BE5">
      <w:pPr>
        <w:ind w:left="708" w:firstLine="708"/>
        <w:rPr>
          <w:rFonts w:asciiTheme="majorBidi" w:hAnsiTheme="majorBidi" w:cstheme="majorBidi"/>
        </w:rPr>
      </w:pPr>
      <w:r>
        <w:rPr>
          <w:rFonts w:asciiTheme="majorBidi" w:hAnsiTheme="majorBidi" w:cstheme="majorBidi"/>
        </w:rPr>
        <w:t xml:space="preserve">As a sort of fact, </w:t>
      </w:r>
      <w:r w:rsidR="00F5313E">
        <w:rPr>
          <w:rFonts w:asciiTheme="majorBidi" w:hAnsiTheme="majorBidi" w:cstheme="majorBidi"/>
        </w:rPr>
        <w:t>I can accurately say this</w:t>
      </w:r>
      <w:r>
        <w:rPr>
          <w:rFonts w:asciiTheme="majorBidi" w:hAnsiTheme="majorBidi" w:cstheme="majorBidi"/>
        </w:rPr>
        <w:t xml:space="preserve">: There is only one God and one mediator between the men: Jesus Christ the Lord. Well, as a young Christian man who was </w:t>
      </w:r>
      <w:r w:rsidR="00F5313E">
        <w:rPr>
          <w:rFonts w:asciiTheme="majorBidi" w:hAnsiTheme="majorBidi" w:cstheme="majorBidi"/>
        </w:rPr>
        <w:t>harshly</w:t>
      </w:r>
      <w:r>
        <w:rPr>
          <w:rFonts w:asciiTheme="majorBidi" w:hAnsiTheme="majorBidi" w:cstheme="majorBidi"/>
        </w:rPr>
        <w:t xml:space="preserve"> treated in a fundamentalist Christian school in Bogotá (Colombia’s capital city</w:t>
      </w:r>
      <w:r w:rsidRPr="00563BE5">
        <w:rPr>
          <w:rFonts w:asciiTheme="majorBidi" w:hAnsiTheme="majorBidi" w:cstheme="majorBidi"/>
        </w:rPr>
        <w:t>)</w:t>
      </w:r>
      <w:r w:rsidR="00F5313E">
        <w:rPr>
          <w:rFonts w:asciiTheme="majorBidi" w:hAnsiTheme="majorBidi" w:cstheme="majorBidi"/>
        </w:rPr>
        <w:t xml:space="preserve">, I can say that many of those people who claim that Jesus is the only mediator </w:t>
      </w:r>
      <w:r w:rsidR="00FC2B27">
        <w:rPr>
          <w:rFonts w:asciiTheme="majorBidi" w:hAnsiTheme="majorBidi" w:cstheme="majorBidi"/>
        </w:rPr>
        <w:t xml:space="preserve">between men </w:t>
      </w:r>
      <w:r w:rsidR="00124B28">
        <w:rPr>
          <w:rFonts w:asciiTheme="majorBidi" w:hAnsiTheme="majorBidi" w:cstheme="majorBidi"/>
        </w:rPr>
        <w:t>are</w:t>
      </w:r>
      <w:r w:rsidR="00FC2B27">
        <w:rPr>
          <w:rFonts w:asciiTheme="majorBidi" w:hAnsiTheme="majorBidi" w:cstheme="majorBidi"/>
        </w:rPr>
        <w:t xml:space="preserve"> something that takes up oppression as well. Why do I say this? Because I lived</w:t>
      </w:r>
      <w:r w:rsidR="00EB6FA7">
        <w:rPr>
          <w:rFonts w:asciiTheme="majorBidi" w:hAnsiTheme="majorBidi" w:cstheme="majorBidi"/>
        </w:rPr>
        <w:t xml:space="preserve"> it</w:t>
      </w:r>
      <w:r w:rsidR="00BD40A4">
        <w:rPr>
          <w:rFonts w:asciiTheme="majorBidi" w:hAnsiTheme="majorBidi" w:cstheme="majorBidi"/>
        </w:rPr>
        <w:t>.</w:t>
      </w:r>
    </w:p>
    <w:p w14:paraId="26A0F888" w14:textId="7DD58495" w:rsidR="00A43541" w:rsidRDefault="00BD40A4" w:rsidP="00A43541">
      <w:pPr>
        <w:ind w:left="708" w:firstLine="708"/>
        <w:rPr>
          <w:rFonts w:asciiTheme="majorBidi" w:hAnsiTheme="majorBidi" w:cstheme="majorBidi"/>
        </w:rPr>
      </w:pPr>
      <w:r>
        <w:rPr>
          <w:rFonts w:asciiTheme="majorBidi" w:hAnsiTheme="majorBidi" w:cstheme="majorBidi"/>
        </w:rPr>
        <w:t xml:space="preserve">Moreover, most theologians inside the </w:t>
      </w:r>
      <w:r w:rsidR="00124B28">
        <w:rPr>
          <w:rFonts w:asciiTheme="majorBidi" w:hAnsiTheme="majorBidi" w:cstheme="majorBidi"/>
        </w:rPr>
        <w:t xml:space="preserve">Roman Catholic Church say that this verse doesn’t necessarily say that Divine </w:t>
      </w:r>
      <w:r w:rsidR="00B04ACC">
        <w:rPr>
          <w:rFonts w:asciiTheme="majorBidi" w:hAnsiTheme="majorBidi" w:cstheme="majorBidi"/>
        </w:rPr>
        <w:t>M</w:t>
      </w:r>
      <w:r w:rsidR="00124B28">
        <w:rPr>
          <w:rFonts w:asciiTheme="majorBidi" w:hAnsiTheme="majorBidi" w:cstheme="majorBidi"/>
        </w:rPr>
        <w:t xml:space="preserve">ediation comes </w:t>
      </w:r>
      <w:r w:rsidR="006B786B">
        <w:rPr>
          <w:rFonts w:asciiTheme="majorBidi" w:hAnsiTheme="majorBidi" w:cstheme="majorBidi"/>
        </w:rPr>
        <w:t>directly</w:t>
      </w:r>
      <w:r w:rsidR="00124B28">
        <w:rPr>
          <w:rFonts w:asciiTheme="majorBidi" w:hAnsiTheme="majorBidi" w:cstheme="majorBidi"/>
        </w:rPr>
        <w:t xml:space="preserve"> from the Lord, but</w:t>
      </w:r>
      <w:r w:rsidR="00395D01">
        <w:rPr>
          <w:rFonts w:asciiTheme="majorBidi" w:hAnsiTheme="majorBidi" w:cstheme="majorBidi"/>
        </w:rPr>
        <w:t xml:space="preserve"> heavenly intermediaries assist</w:t>
      </w:r>
      <w:r w:rsidR="006B786B">
        <w:rPr>
          <w:rFonts w:asciiTheme="majorBidi" w:hAnsiTheme="majorBidi" w:cstheme="majorBidi"/>
        </w:rPr>
        <w:t xml:space="preserve"> us in many </w:t>
      </w:r>
      <w:r w:rsidR="00395D01">
        <w:rPr>
          <w:rFonts w:asciiTheme="majorBidi" w:hAnsiTheme="majorBidi" w:cstheme="majorBidi"/>
        </w:rPr>
        <w:t>circumstances</w:t>
      </w:r>
      <w:r w:rsidR="006B786B">
        <w:rPr>
          <w:rFonts w:asciiTheme="majorBidi" w:hAnsiTheme="majorBidi" w:cstheme="majorBidi"/>
        </w:rPr>
        <w:t>. That is the Communion of Holy Ones</w:t>
      </w:r>
      <w:r w:rsidR="00395D01">
        <w:rPr>
          <w:rFonts w:asciiTheme="majorBidi" w:hAnsiTheme="majorBidi" w:cstheme="majorBidi"/>
        </w:rPr>
        <w:t xml:space="preserve"> (Saints and Angels). In some instances, I agree that</w:t>
      </w:r>
      <w:r w:rsidR="006014F7">
        <w:rPr>
          <w:rFonts w:asciiTheme="majorBidi" w:hAnsiTheme="majorBidi" w:cstheme="majorBidi"/>
        </w:rPr>
        <w:t xml:space="preserve"> there is only one God and Mediator between human beings</w:t>
      </w:r>
      <w:r w:rsidR="00152F46">
        <w:rPr>
          <w:rFonts w:asciiTheme="majorBidi" w:hAnsiTheme="majorBidi" w:cstheme="majorBidi"/>
        </w:rPr>
        <w:t>,</w:t>
      </w:r>
      <w:r w:rsidR="006014F7">
        <w:rPr>
          <w:rFonts w:asciiTheme="majorBidi" w:hAnsiTheme="majorBidi" w:cstheme="majorBidi"/>
        </w:rPr>
        <w:t xml:space="preserve"> </w:t>
      </w:r>
      <w:r w:rsidR="00C43139">
        <w:rPr>
          <w:rFonts w:asciiTheme="majorBidi" w:hAnsiTheme="majorBidi" w:cstheme="majorBidi"/>
        </w:rPr>
        <w:t xml:space="preserve">and </w:t>
      </w:r>
      <w:r w:rsidR="00152F46">
        <w:rPr>
          <w:rFonts w:asciiTheme="majorBidi" w:hAnsiTheme="majorBidi" w:cstheme="majorBidi"/>
        </w:rPr>
        <w:t xml:space="preserve">that </w:t>
      </w:r>
      <w:r w:rsidR="00C43139">
        <w:rPr>
          <w:rFonts w:asciiTheme="majorBidi" w:hAnsiTheme="majorBidi" w:cstheme="majorBidi"/>
        </w:rPr>
        <w:t xml:space="preserve">is the Lord. So, to exaggerate and footage the facts, some conservative Catholics say that the Saints and Angels are intercessors </w:t>
      </w:r>
      <w:r w:rsidR="0010697A">
        <w:rPr>
          <w:rFonts w:asciiTheme="majorBidi" w:hAnsiTheme="majorBidi" w:cstheme="majorBidi"/>
        </w:rPr>
        <w:t xml:space="preserve">of the Lord in many </w:t>
      </w:r>
      <w:r w:rsidR="00152F46">
        <w:rPr>
          <w:rFonts w:asciiTheme="majorBidi" w:hAnsiTheme="majorBidi" w:cstheme="majorBidi"/>
        </w:rPr>
        <w:t>factors but</w:t>
      </w:r>
      <w:r w:rsidR="00751F20">
        <w:rPr>
          <w:rFonts w:asciiTheme="majorBidi" w:hAnsiTheme="majorBidi" w:cstheme="majorBidi"/>
        </w:rPr>
        <w:t xml:space="preserve"> are not pretending to be gods or goddesses. However, in my humble manner of thinking, I suppose this source of thought is questioned, and in my culture here in Colombia, there are many </w:t>
      </w:r>
      <w:r w:rsidR="00152F46">
        <w:rPr>
          <w:rFonts w:asciiTheme="majorBidi" w:hAnsiTheme="majorBidi" w:cstheme="majorBidi"/>
        </w:rPr>
        <w:t>Catholics who live worldly</w:t>
      </w:r>
      <w:r w:rsidR="00281023">
        <w:rPr>
          <w:rFonts w:asciiTheme="majorBidi" w:hAnsiTheme="majorBidi" w:cstheme="majorBidi"/>
        </w:rPr>
        <w:t xml:space="preserve">, </w:t>
      </w:r>
      <w:r w:rsidR="000B3AB7">
        <w:rPr>
          <w:rFonts w:asciiTheme="majorBidi" w:hAnsiTheme="majorBidi" w:cstheme="majorBidi"/>
        </w:rPr>
        <w:t xml:space="preserve">pointing out to the Protestants to authentically </w:t>
      </w:r>
      <w:r w:rsidR="00A43541">
        <w:rPr>
          <w:rFonts w:asciiTheme="majorBidi" w:hAnsiTheme="majorBidi" w:cstheme="majorBidi"/>
        </w:rPr>
        <w:t xml:space="preserve">attack them and say that it’s “idolatry”. </w:t>
      </w:r>
    </w:p>
    <w:p w14:paraId="30477159" w14:textId="4F972282" w:rsidR="00A43541" w:rsidRDefault="00A43541" w:rsidP="00A43541">
      <w:pPr>
        <w:ind w:left="708" w:firstLine="708"/>
        <w:rPr>
          <w:rFonts w:asciiTheme="majorBidi" w:hAnsiTheme="majorBidi" w:cstheme="majorBidi"/>
        </w:rPr>
      </w:pPr>
      <w:r>
        <w:rPr>
          <w:rFonts w:asciiTheme="majorBidi" w:hAnsiTheme="majorBidi" w:cstheme="majorBidi"/>
        </w:rPr>
        <w:t xml:space="preserve">Now, analyzing neuro-divergently vv.4-6 </w:t>
      </w:r>
      <w:r w:rsidR="00D5174E">
        <w:rPr>
          <w:rFonts w:asciiTheme="majorBidi" w:hAnsiTheme="majorBidi" w:cstheme="majorBidi"/>
        </w:rPr>
        <w:t>of the studied passage, how can we connect the one Mediator and one God between men if we do not see</w:t>
      </w:r>
      <w:r w:rsidR="001C0507">
        <w:rPr>
          <w:rFonts w:asciiTheme="majorBidi" w:hAnsiTheme="majorBidi" w:cstheme="majorBidi"/>
        </w:rPr>
        <w:t xml:space="preserve">, touch, or talk to Him? Is prayer something that we </w:t>
      </w:r>
      <w:r w:rsidR="00B3101A">
        <w:rPr>
          <w:rFonts w:asciiTheme="majorBidi" w:hAnsiTheme="majorBidi" w:cstheme="majorBidi"/>
        </w:rPr>
        <w:t xml:space="preserve">can use to connect with </w:t>
      </w:r>
      <w:r w:rsidR="00A2463F">
        <w:rPr>
          <w:rFonts w:asciiTheme="majorBidi" w:hAnsiTheme="majorBidi" w:cstheme="majorBidi"/>
        </w:rPr>
        <w:t>the</w:t>
      </w:r>
      <w:r w:rsidR="00B3101A">
        <w:rPr>
          <w:rFonts w:asciiTheme="majorBidi" w:hAnsiTheme="majorBidi" w:cstheme="majorBidi"/>
        </w:rPr>
        <w:t xml:space="preserve"> Divine? I do not see that way, I guess. There are many things to do </w:t>
      </w:r>
      <w:r w:rsidR="00A2463F">
        <w:rPr>
          <w:rFonts w:asciiTheme="majorBidi" w:hAnsiTheme="majorBidi" w:cstheme="majorBidi"/>
        </w:rPr>
        <w:t>to serve</w:t>
      </w:r>
      <w:r w:rsidR="00B3101A">
        <w:rPr>
          <w:rFonts w:asciiTheme="majorBidi" w:hAnsiTheme="majorBidi" w:cstheme="majorBidi"/>
        </w:rPr>
        <w:t xml:space="preserve"> the Lord and feel God’s call. That is, indeed, the Salvation Plan we often want to give to the unbelievers</w:t>
      </w:r>
      <w:r w:rsidR="00FE1A3D">
        <w:rPr>
          <w:rFonts w:asciiTheme="majorBidi" w:hAnsiTheme="majorBidi" w:cstheme="majorBidi"/>
        </w:rPr>
        <w:t xml:space="preserve">. Furthermore, something I want to contribute to this </w:t>
      </w:r>
      <w:r w:rsidR="00A2463F">
        <w:rPr>
          <w:rFonts w:asciiTheme="majorBidi" w:hAnsiTheme="majorBidi" w:cstheme="majorBidi"/>
        </w:rPr>
        <w:t>is that there are many differences between believers and disciples (I am indeed, a believer, rather than a disciple)</w:t>
      </w:r>
      <w:r w:rsidR="00C61D30">
        <w:rPr>
          <w:rFonts w:asciiTheme="majorBidi" w:hAnsiTheme="majorBidi" w:cstheme="majorBidi"/>
        </w:rPr>
        <w:t>. In my Protestant (Most of all,</w:t>
      </w:r>
      <w:r w:rsidR="00D83514">
        <w:rPr>
          <w:rFonts w:asciiTheme="majorBidi" w:hAnsiTheme="majorBidi" w:cstheme="majorBidi"/>
        </w:rPr>
        <w:t xml:space="preserve"> </w:t>
      </w:r>
      <w:r w:rsidR="00C61D30">
        <w:rPr>
          <w:rFonts w:asciiTheme="majorBidi" w:hAnsiTheme="majorBidi" w:cstheme="majorBidi"/>
        </w:rPr>
        <w:t xml:space="preserve">Independent Fundamental Baptist) </w:t>
      </w:r>
      <w:r w:rsidR="00D83514">
        <w:rPr>
          <w:rFonts w:asciiTheme="majorBidi" w:hAnsiTheme="majorBidi" w:cstheme="majorBidi"/>
        </w:rPr>
        <w:t xml:space="preserve">concept, those who receive God’s call tend to prepare in a country with a different culture, </w:t>
      </w:r>
      <w:r w:rsidR="00B57E65">
        <w:rPr>
          <w:rFonts w:asciiTheme="majorBidi" w:hAnsiTheme="majorBidi" w:cstheme="majorBidi"/>
        </w:rPr>
        <w:t>because of their authenticity of preparing for God and serving Him full-time</w:t>
      </w:r>
      <w:r w:rsidR="00CE0897">
        <w:rPr>
          <w:rFonts w:asciiTheme="majorBidi" w:hAnsiTheme="majorBidi" w:cstheme="majorBidi"/>
        </w:rPr>
        <w:t xml:space="preserve">. In some instances, I couldn’t agree more with that, but in the same way, those God-called </w:t>
      </w:r>
      <w:r w:rsidR="001F3D3E">
        <w:rPr>
          <w:rFonts w:asciiTheme="majorBidi" w:hAnsiTheme="majorBidi" w:cstheme="majorBidi"/>
        </w:rPr>
        <w:t>servants tend to judge those who are marginalized and those who are having a bad moment</w:t>
      </w:r>
      <w:r w:rsidR="001E0E63">
        <w:rPr>
          <w:rFonts w:asciiTheme="majorBidi" w:hAnsiTheme="majorBidi" w:cstheme="majorBidi"/>
        </w:rPr>
        <w:t>. In my personal experience, I was judged by a young lady who prepared for the Lord in a Baptist seminary in</w:t>
      </w:r>
      <w:r w:rsidR="003550F6">
        <w:rPr>
          <w:rFonts w:asciiTheme="majorBidi" w:hAnsiTheme="majorBidi" w:cstheme="majorBidi"/>
        </w:rPr>
        <w:t xml:space="preserve"> Mexico for three (3) years</w:t>
      </w:r>
      <w:r w:rsidR="00ED4695">
        <w:rPr>
          <w:rFonts w:asciiTheme="majorBidi" w:hAnsiTheme="majorBidi" w:cstheme="majorBidi"/>
        </w:rPr>
        <w:t>,</w:t>
      </w:r>
      <w:r w:rsidR="003550F6">
        <w:rPr>
          <w:rFonts w:asciiTheme="majorBidi" w:hAnsiTheme="majorBidi" w:cstheme="majorBidi"/>
        </w:rPr>
        <w:t xml:space="preserve"> and as an effect, I keep thinking about her, because she judged me frequently</w:t>
      </w:r>
      <w:r w:rsidR="00ED4695">
        <w:rPr>
          <w:rFonts w:asciiTheme="majorBidi" w:hAnsiTheme="majorBidi" w:cstheme="majorBidi"/>
        </w:rPr>
        <w:t xml:space="preserve">. Later in life, my maternal grandmother (who </w:t>
      </w:r>
      <w:r w:rsidR="00C420EC">
        <w:rPr>
          <w:rFonts w:asciiTheme="majorBidi" w:hAnsiTheme="majorBidi" w:cstheme="majorBidi"/>
        </w:rPr>
        <w:t xml:space="preserve">was the first and only soul I had gained for the Lord), confessed </w:t>
      </w:r>
      <w:r w:rsidR="00E31EDA">
        <w:rPr>
          <w:rFonts w:asciiTheme="majorBidi" w:hAnsiTheme="majorBidi" w:cstheme="majorBidi"/>
        </w:rPr>
        <w:t xml:space="preserve">to </w:t>
      </w:r>
      <w:r w:rsidR="00C420EC">
        <w:rPr>
          <w:rFonts w:asciiTheme="majorBidi" w:hAnsiTheme="majorBidi" w:cstheme="majorBidi"/>
        </w:rPr>
        <w:t xml:space="preserve">me </w:t>
      </w:r>
      <w:r w:rsidR="00811729">
        <w:rPr>
          <w:rFonts w:asciiTheme="majorBidi" w:hAnsiTheme="majorBidi" w:cstheme="majorBidi"/>
        </w:rPr>
        <w:t xml:space="preserve">that </w:t>
      </w:r>
      <w:r w:rsidR="00C420EC">
        <w:rPr>
          <w:rFonts w:asciiTheme="majorBidi" w:hAnsiTheme="majorBidi" w:cstheme="majorBidi"/>
        </w:rPr>
        <w:t>she [the young lady who prepared for the Lord in Mexico</w:t>
      </w:r>
      <w:r w:rsidR="00110456">
        <w:rPr>
          <w:rFonts w:asciiTheme="majorBidi" w:hAnsiTheme="majorBidi" w:cstheme="majorBidi"/>
        </w:rPr>
        <w:t>]</w:t>
      </w:r>
      <w:r w:rsidR="00E31EDA">
        <w:rPr>
          <w:rFonts w:asciiTheme="majorBidi" w:hAnsiTheme="majorBidi" w:cstheme="majorBidi"/>
        </w:rPr>
        <w:t xml:space="preserve">, made my grandma some bad gestures to her as she judged me in </w:t>
      </w:r>
      <w:r w:rsidR="005E57CC">
        <w:rPr>
          <w:rFonts w:asciiTheme="majorBidi" w:hAnsiTheme="majorBidi" w:cstheme="majorBidi"/>
        </w:rPr>
        <w:t xml:space="preserve">many ways. </w:t>
      </w:r>
    </w:p>
    <w:p w14:paraId="184B5C80" w14:textId="77777777" w:rsidR="00746140" w:rsidRDefault="00746140" w:rsidP="00A43541">
      <w:pPr>
        <w:ind w:left="708" w:firstLine="708"/>
        <w:rPr>
          <w:rFonts w:asciiTheme="majorBidi" w:hAnsiTheme="majorBidi" w:cstheme="majorBidi"/>
        </w:rPr>
      </w:pPr>
    </w:p>
    <w:p w14:paraId="0E9FBAD4" w14:textId="17798AAC" w:rsidR="00746140" w:rsidRDefault="00746140" w:rsidP="00A43541">
      <w:pPr>
        <w:ind w:left="708" w:firstLine="708"/>
        <w:rPr>
          <w:rFonts w:asciiTheme="majorBidi" w:hAnsiTheme="majorBidi" w:cstheme="majorBidi"/>
        </w:rPr>
      </w:pPr>
      <w:r>
        <w:rPr>
          <w:rFonts w:asciiTheme="majorBidi" w:hAnsiTheme="majorBidi" w:cstheme="majorBidi"/>
        </w:rPr>
        <w:lastRenderedPageBreak/>
        <w:t xml:space="preserve">Based upon this anecdote, </w:t>
      </w:r>
      <w:r w:rsidR="005D098A">
        <w:rPr>
          <w:rFonts w:asciiTheme="majorBidi" w:hAnsiTheme="majorBidi" w:cstheme="majorBidi"/>
        </w:rPr>
        <w:t xml:space="preserve">the best we do to connect with God (even if we do not see or touch Him), is </w:t>
      </w:r>
      <w:r w:rsidR="00AC2BF9">
        <w:rPr>
          <w:rFonts w:asciiTheme="majorBidi" w:hAnsiTheme="majorBidi" w:cstheme="majorBidi"/>
        </w:rPr>
        <w:t>through</w:t>
      </w:r>
      <w:r w:rsidR="005D098A">
        <w:rPr>
          <w:rFonts w:asciiTheme="majorBidi" w:hAnsiTheme="majorBidi" w:cstheme="majorBidi"/>
        </w:rPr>
        <w:t xml:space="preserve"> a </w:t>
      </w:r>
      <w:r w:rsidR="00AC2BF9">
        <w:rPr>
          <w:rFonts w:asciiTheme="majorBidi" w:hAnsiTheme="majorBidi" w:cstheme="majorBidi"/>
        </w:rPr>
        <w:t xml:space="preserve">House of Worship. </w:t>
      </w:r>
      <w:r w:rsidR="007D7013">
        <w:rPr>
          <w:rFonts w:asciiTheme="majorBidi" w:hAnsiTheme="majorBidi" w:cstheme="majorBidi"/>
        </w:rPr>
        <w:t xml:space="preserve">I can say that for those who are Catholic and are reading this article, </w:t>
      </w:r>
      <w:r w:rsidR="00BD243A">
        <w:rPr>
          <w:rFonts w:asciiTheme="majorBidi" w:hAnsiTheme="majorBidi" w:cstheme="majorBidi"/>
        </w:rPr>
        <w:t xml:space="preserve">there is a mere opportunity </w:t>
      </w:r>
      <w:r w:rsidR="00474F33">
        <w:rPr>
          <w:rFonts w:asciiTheme="majorBidi" w:hAnsiTheme="majorBidi" w:cstheme="majorBidi"/>
        </w:rPr>
        <w:t>to work</w:t>
      </w:r>
      <w:r w:rsidR="00BD243A">
        <w:rPr>
          <w:rFonts w:asciiTheme="majorBidi" w:hAnsiTheme="majorBidi" w:cstheme="majorBidi"/>
        </w:rPr>
        <w:t xml:space="preserve"> alongside the Roman Catholic </w:t>
      </w:r>
      <w:r w:rsidR="00EF2F26">
        <w:rPr>
          <w:rFonts w:asciiTheme="majorBidi" w:hAnsiTheme="majorBidi" w:cstheme="majorBidi"/>
        </w:rPr>
        <w:t>leader (</w:t>
      </w:r>
      <w:r w:rsidR="00C463B9">
        <w:rPr>
          <w:rFonts w:asciiTheme="majorBidi" w:hAnsiTheme="majorBidi" w:cstheme="majorBidi"/>
        </w:rPr>
        <w:t>the Pope) in Vatican City</w:t>
      </w:r>
      <w:r w:rsidR="00474F33">
        <w:rPr>
          <w:rFonts w:asciiTheme="majorBidi" w:hAnsiTheme="majorBidi" w:cstheme="majorBidi"/>
        </w:rPr>
        <w:t>, as not as recently, the Holy See (the Roman Catholic Church Headquarters)</w:t>
      </w:r>
      <w:r w:rsidR="00156D1E">
        <w:rPr>
          <w:rFonts w:asciiTheme="majorBidi" w:hAnsiTheme="majorBidi" w:cstheme="majorBidi"/>
        </w:rPr>
        <w:t>,</w:t>
      </w:r>
      <w:r w:rsidR="00374077">
        <w:rPr>
          <w:rFonts w:asciiTheme="majorBidi" w:hAnsiTheme="majorBidi" w:cstheme="majorBidi"/>
        </w:rPr>
        <w:t xml:space="preserve"> behold</w:t>
      </w:r>
      <w:r w:rsidR="00156D1E">
        <w:rPr>
          <w:rFonts w:asciiTheme="majorBidi" w:hAnsiTheme="majorBidi" w:cstheme="majorBidi"/>
        </w:rPr>
        <w:t xml:space="preserve"> implemented a website for those professional and unskilled faithful of the Church who are interested in working there. </w:t>
      </w:r>
      <w:r w:rsidR="00374077">
        <w:rPr>
          <w:rFonts w:asciiTheme="majorBidi" w:hAnsiTheme="majorBidi" w:cstheme="majorBidi"/>
        </w:rPr>
        <w:t>Besides that, Saudi Arabia</w:t>
      </w:r>
      <w:r w:rsidR="006E52CC">
        <w:rPr>
          <w:rFonts w:asciiTheme="majorBidi" w:hAnsiTheme="majorBidi" w:cstheme="majorBidi"/>
        </w:rPr>
        <w:t xml:space="preserve"> (the country where is located the Meca), is a very prosperous nation </w:t>
      </w:r>
      <w:r w:rsidR="00EF2F26">
        <w:rPr>
          <w:rFonts w:asciiTheme="majorBidi" w:hAnsiTheme="majorBidi" w:cstheme="majorBidi"/>
        </w:rPr>
        <w:t>and</w:t>
      </w:r>
      <w:r w:rsidR="006E52CC">
        <w:rPr>
          <w:rFonts w:asciiTheme="majorBidi" w:hAnsiTheme="majorBidi" w:cstheme="majorBidi"/>
        </w:rPr>
        <w:t xml:space="preserve"> even foreign nationals emigrate to that country without the need </w:t>
      </w:r>
      <w:r w:rsidR="00EF2F26">
        <w:rPr>
          <w:rFonts w:asciiTheme="majorBidi" w:hAnsiTheme="majorBidi" w:cstheme="majorBidi"/>
        </w:rPr>
        <w:t>to implement</w:t>
      </w:r>
      <w:r w:rsidR="006E52CC">
        <w:rPr>
          <w:rFonts w:asciiTheme="majorBidi" w:hAnsiTheme="majorBidi" w:cstheme="majorBidi"/>
        </w:rPr>
        <w:t xml:space="preserve"> their religions in other Christianized cultures.</w:t>
      </w:r>
      <w:r w:rsidR="00EF2F26">
        <w:rPr>
          <w:rFonts w:asciiTheme="majorBidi" w:hAnsiTheme="majorBidi" w:cstheme="majorBidi"/>
        </w:rPr>
        <w:t xml:space="preserve"> Yes, Arabia Saudi and Vatican City are two different countries, one is located in Europe and the other one is located in the Middle East</w:t>
      </w:r>
      <w:r w:rsidR="00E72907">
        <w:rPr>
          <w:rFonts w:asciiTheme="majorBidi" w:hAnsiTheme="majorBidi" w:cstheme="majorBidi"/>
        </w:rPr>
        <w:t xml:space="preserve">. So, what is the point here? The point is that each one of them </w:t>
      </w:r>
      <w:r w:rsidR="00DD2062">
        <w:rPr>
          <w:rFonts w:asciiTheme="majorBidi" w:hAnsiTheme="majorBidi" w:cstheme="majorBidi"/>
        </w:rPr>
        <w:t>is</w:t>
      </w:r>
      <w:r w:rsidR="005515E2">
        <w:rPr>
          <w:rFonts w:asciiTheme="majorBidi" w:hAnsiTheme="majorBidi" w:cstheme="majorBidi"/>
        </w:rPr>
        <w:t xml:space="preserve"> the headquarters of their respective religions (Islam and </w:t>
      </w:r>
      <w:r w:rsidR="00DD2062">
        <w:rPr>
          <w:rFonts w:asciiTheme="majorBidi" w:hAnsiTheme="majorBidi" w:cstheme="majorBidi"/>
        </w:rPr>
        <w:t>[</w:t>
      </w:r>
      <w:r w:rsidR="00DD2062">
        <w:rPr>
          <w:rFonts w:asciiTheme="majorBidi" w:hAnsiTheme="majorBidi" w:cstheme="majorBidi"/>
          <w:i/>
          <w:iCs/>
        </w:rPr>
        <w:t>de fact</w:t>
      </w:r>
      <w:r w:rsidR="00181D56">
        <w:rPr>
          <w:rFonts w:asciiTheme="majorBidi" w:hAnsiTheme="majorBidi" w:cstheme="majorBidi"/>
          <w:i/>
          <w:iCs/>
        </w:rPr>
        <w:t>o</w:t>
      </w:r>
      <w:r w:rsidR="00181D56">
        <w:rPr>
          <w:rFonts w:asciiTheme="majorBidi" w:hAnsiTheme="majorBidi" w:cstheme="majorBidi"/>
        </w:rPr>
        <w:t>]</w:t>
      </w:r>
      <w:r w:rsidR="00927315">
        <w:rPr>
          <w:rFonts w:asciiTheme="majorBidi" w:hAnsiTheme="majorBidi" w:cstheme="majorBidi"/>
        </w:rPr>
        <w:t xml:space="preserve"> Christianity)</w:t>
      </w:r>
      <w:r w:rsidR="009F4D77">
        <w:rPr>
          <w:rFonts w:asciiTheme="majorBidi" w:hAnsiTheme="majorBidi" w:cstheme="majorBidi"/>
        </w:rPr>
        <w:t>.</w:t>
      </w:r>
      <w:r w:rsidR="003C0FE0">
        <w:rPr>
          <w:rFonts w:asciiTheme="majorBidi" w:hAnsiTheme="majorBidi" w:cstheme="majorBidi"/>
        </w:rPr>
        <w:t xml:space="preserve"> </w:t>
      </w:r>
      <w:r w:rsidR="00840C65">
        <w:rPr>
          <w:rFonts w:asciiTheme="majorBidi" w:hAnsiTheme="majorBidi" w:cstheme="majorBidi"/>
        </w:rPr>
        <w:t>In</w:t>
      </w:r>
      <w:r w:rsidR="003C0FE0">
        <w:rPr>
          <w:rFonts w:asciiTheme="majorBidi" w:hAnsiTheme="majorBidi" w:cstheme="majorBidi"/>
        </w:rPr>
        <w:t xml:space="preserve"> effect, would wish the Protestant Church headquarters </w:t>
      </w:r>
      <w:r w:rsidR="00840C65">
        <w:rPr>
          <w:rFonts w:asciiTheme="majorBidi" w:hAnsiTheme="majorBidi" w:cstheme="majorBidi"/>
        </w:rPr>
        <w:t xml:space="preserve">to </w:t>
      </w:r>
      <w:r w:rsidR="003C0FE0">
        <w:rPr>
          <w:rFonts w:asciiTheme="majorBidi" w:hAnsiTheme="majorBidi" w:cstheme="majorBidi"/>
        </w:rPr>
        <w:t>be located in Jerusalem (Israel) in the Holy Land</w:t>
      </w:r>
      <w:r w:rsidR="00840C65">
        <w:rPr>
          <w:rFonts w:asciiTheme="majorBidi" w:hAnsiTheme="majorBidi" w:cstheme="majorBidi"/>
        </w:rPr>
        <w:t>.</w:t>
      </w:r>
      <w:r w:rsidR="008D05F1">
        <w:rPr>
          <w:rFonts w:asciiTheme="majorBidi" w:hAnsiTheme="majorBidi" w:cstheme="majorBidi"/>
        </w:rPr>
        <w:t xml:space="preserve"> If we do not see God and do not touch Him, </w:t>
      </w:r>
      <w:r w:rsidR="00B25A13">
        <w:rPr>
          <w:rFonts w:asciiTheme="majorBidi" w:hAnsiTheme="majorBidi" w:cstheme="majorBidi"/>
        </w:rPr>
        <w:t xml:space="preserve">the best a neurodivergent individual can do is to connect with Him </w:t>
      </w:r>
      <w:r w:rsidR="00F30088">
        <w:rPr>
          <w:rFonts w:asciiTheme="majorBidi" w:hAnsiTheme="majorBidi" w:cstheme="majorBidi"/>
        </w:rPr>
        <w:t>in</w:t>
      </w:r>
      <w:r w:rsidR="00B25A13">
        <w:rPr>
          <w:rFonts w:asciiTheme="majorBidi" w:hAnsiTheme="majorBidi" w:cstheme="majorBidi"/>
        </w:rPr>
        <w:t xml:space="preserve"> the Holy Land and the Holy Bible, respectively</w:t>
      </w:r>
      <w:r w:rsidR="00F30088">
        <w:rPr>
          <w:rFonts w:asciiTheme="majorBidi" w:hAnsiTheme="majorBidi" w:cstheme="majorBidi"/>
        </w:rPr>
        <w:t>.</w:t>
      </w:r>
    </w:p>
    <w:p w14:paraId="087A6E34" w14:textId="515D9E06" w:rsidR="00F30088" w:rsidRDefault="00F30088" w:rsidP="00A43541">
      <w:pPr>
        <w:ind w:left="708" w:firstLine="708"/>
        <w:rPr>
          <w:rFonts w:asciiTheme="majorBidi" w:hAnsiTheme="majorBidi" w:cstheme="majorBidi"/>
          <w:b/>
          <w:bCs/>
        </w:rPr>
      </w:pPr>
      <w:r>
        <w:rPr>
          <w:rFonts w:asciiTheme="majorBidi" w:hAnsiTheme="majorBidi" w:cstheme="majorBidi"/>
          <w:b/>
          <w:bCs/>
        </w:rPr>
        <w:t>Key Principle #3:</w:t>
      </w:r>
      <w:r w:rsidR="00AB1BCC">
        <w:rPr>
          <w:rFonts w:asciiTheme="majorBidi" w:hAnsiTheme="majorBidi" w:cstheme="majorBidi"/>
          <w:b/>
          <w:bCs/>
        </w:rPr>
        <w:t xml:space="preserve"> The Ecclesial Ministry</w:t>
      </w:r>
    </w:p>
    <w:p w14:paraId="5F9312DF" w14:textId="264079EE" w:rsidR="00AB1BCC" w:rsidRDefault="00B31915" w:rsidP="00B31915">
      <w:pPr>
        <w:ind w:left="708" w:firstLine="708"/>
        <w:jc w:val="center"/>
        <w:rPr>
          <w:rFonts w:asciiTheme="majorBidi" w:hAnsiTheme="majorBidi" w:cstheme="majorBidi"/>
          <w:b/>
          <w:bCs/>
          <w:i/>
          <w:iCs/>
        </w:rPr>
      </w:pPr>
      <w:r>
        <w:rPr>
          <w:rFonts w:asciiTheme="majorBidi" w:hAnsiTheme="majorBidi" w:cstheme="majorBidi"/>
          <w:b/>
          <w:bCs/>
          <w:i/>
          <w:iCs/>
        </w:rPr>
        <w:t>In every place of worship, I want men to pray with holy hands lifted up to God, free from anger and controversy</w:t>
      </w:r>
      <w:r w:rsidR="00AF1F27">
        <w:rPr>
          <w:rFonts w:asciiTheme="majorBidi" w:hAnsiTheme="majorBidi" w:cstheme="majorBidi"/>
          <w:b/>
          <w:bCs/>
          <w:i/>
          <w:iCs/>
        </w:rPr>
        <w:t xml:space="preserve">. And I want women to be modest in their appearance. They should wear decent and appropriate </w:t>
      </w:r>
      <w:r w:rsidR="000723D5">
        <w:rPr>
          <w:rFonts w:asciiTheme="majorBidi" w:hAnsiTheme="majorBidi" w:cstheme="majorBidi"/>
          <w:b/>
          <w:bCs/>
          <w:i/>
          <w:iCs/>
        </w:rPr>
        <w:t>clothing and not draw attention to themselves by the way they fix their hair</w:t>
      </w:r>
      <w:r w:rsidR="00C92CF2">
        <w:rPr>
          <w:rFonts w:asciiTheme="majorBidi" w:hAnsiTheme="majorBidi" w:cstheme="majorBidi"/>
          <w:b/>
          <w:bCs/>
          <w:i/>
          <w:iCs/>
        </w:rPr>
        <w:t xml:space="preserve"> or by wearing gold or pearls </w:t>
      </w:r>
      <w:r w:rsidR="00BB41C9">
        <w:rPr>
          <w:rFonts w:asciiTheme="majorBidi" w:hAnsiTheme="majorBidi" w:cstheme="majorBidi"/>
          <w:b/>
          <w:bCs/>
          <w:i/>
          <w:iCs/>
        </w:rPr>
        <w:t xml:space="preserve">or expensive clothes. For women who claim to be devoted to God </w:t>
      </w:r>
      <w:r w:rsidR="002263C9">
        <w:rPr>
          <w:rFonts w:asciiTheme="majorBidi" w:hAnsiTheme="majorBidi" w:cstheme="majorBidi"/>
          <w:b/>
          <w:bCs/>
          <w:i/>
          <w:iCs/>
        </w:rPr>
        <w:t>should make themselves attractive by the good things they do.</w:t>
      </w:r>
    </w:p>
    <w:p w14:paraId="720143F8" w14:textId="1E55112A" w:rsidR="005E169F" w:rsidRDefault="005E169F" w:rsidP="00B31915">
      <w:pPr>
        <w:ind w:left="708" w:firstLine="708"/>
        <w:jc w:val="center"/>
        <w:rPr>
          <w:rFonts w:asciiTheme="majorBidi" w:hAnsiTheme="majorBidi" w:cstheme="majorBidi"/>
          <w:b/>
          <w:bCs/>
          <w:i/>
          <w:iCs/>
        </w:rPr>
      </w:pPr>
      <w:r>
        <w:rPr>
          <w:rFonts w:asciiTheme="majorBidi" w:hAnsiTheme="majorBidi" w:cstheme="majorBidi"/>
          <w:b/>
          <w:bCs/>
          <w:i/>
          <w:iCs/>
        </w:rPr>
        <w:t xml:space="preserve">Women should learn quietly and submissively. I do not let them </w:t>
      </w:r>
      <w:r w:rsidR="00CA2D3C">
        <w:rPr>
          <w:rFonts w:asciiTheme="majorBidi" w:hAnsiTheme="majorBidi" w:cstheme="majorBidi"/>
          <w:b/>
          <w:bCs/>
          <w:i/>
          <w:iCs/>
        </w:rPr>
        <w:t xml:space="preserve">women teach men or have authority over them. Let them listen quietly. For God made Adam first, </w:t>
      </w:r>
      <w:r w:rsidR="004B563D">
        <w:rPr>
          <w:rFonts w:asciiTheme="majorBidi" w:hAnsiTheme="majorBidi" w:cstheme="majorBidi"/>
          <w:b/>
          <w:bCs/>
          <w:i/>
          <w:iCs/>
        </w:rPr>
        <w:t>and afterward</w:t>
      </w:r>
      <w:r w:rsidR="0059771D">
        <w:rPr>
          <w:rFonts w:asciiTheme="majorBidi" w:hAnsiTheme="majorBidi" w:cstheme="majorBidi"/>
          <w:b/>
          <w:bCs/>
          <w:i/>
          <w:iCs/>
        </w:rPr>
        <w:t>,</w:t>
      </w:r>
      <w:r w:rsidR="004B563D">
        <w:rPr>
          <w:rFonts w:asciiTheme="majorBidi" w:hAnsiTheme="majorBidi" w:cstheme="majorBidi"/>
          <w:b/>
          <w:bCs/>
          <w:i/>
          <w:iCs/>
        </w:rPr>
        <w:t xml:space="preserve"> He made Eve.</w:t>
      </w:r>
      <w:r w:rsidR="00DC1A52">
        <w:rPr>
          <w:rFonts w:asciiTheme="majorBidi" w:hAnsiTheme="majorBidi" w:cstheme="majorBidi"/>
          <w:b/>
          <w:bCs/>
          <w:i/>
          <w:iCs/>
        </w:rPr>
        <w:t xml:space="preserve"> And It was not Adam who was deceived by Satan. The woman was deceived, and sin was the result.</w:t>
      </w:r>
      <w:r w:rsidR="0059771D">
        <w:rPr>
          <w:rFonts w:asciiTheme="majorBidi" w:hAnsiTheme="majorBidi" w:cstheme="majorBidi"/>
          <w:b/>
          <w:bCs/>
          <w:i/>
          <w:iCs/>
        </w:rPr>
        <w:t xml:space="preserve"> But women will be Saved through childbearing, assuming they continue to live in faith, love, holiness, and modesty.</w:t>
      </w:r>
    </w:p>
    <w:p w14:paraId="28FFF659" w14:textId="5F416F9D" w:rsidR="0059771D" w:rsidRDefault="0059771D" w:rsidP="00B31915">
      <w:pPr>
        <w:ind w:left="708" w:firstLine="708"/>
        <w:jc w:val="center"/>
        <w:rPr>
          <w:rFonts w:asciiTheme="majorBidi" w:hAnsiTheme="majorBidi" w:cstheme="majorBidi"/>
        </w:rPr>
      </w:pPr>
      <w:r>
        <w:rPr>
          <w:rFonts w:asciiTheme="majorBidi" w:hAnsiTheme="majorBidi" w:cstheme="majorBidi"/>
        </w:rPr>
        <w:t>(1 Timothy 2:8-15 NLT)</w:t>
      </w:r>
    </w:p>
    <w:p w14:paraId="4A319071" w14:textId="4BF059F5" w:rsidR="0059771D" w:rsidRDefault="009361EA" w:rsidP="0059771D">
      <w:pPr>
        <w:ind w:left="708" w:firstLine="708"/>
        <w:rPr>
          <w:rFonts w:asciiTheme="majorBidi" w:hAnsiTheme="majorBidi" w:cstheme="majorBidi"/>
        </w:rPr>
      </w:pPr>
      <w:r>
        <w:rPr>
          <w:rFonts w:asciiTheme="majorBidi" w:hAnsiTheme="majorBidi" w:cstheme="majorBidi"/>
        </w:rPr>
        <w:t xml:space="preserve">The third key principle obtained for this Disability Bible Study is the instructions on what to expect about an ecclesial ministry. </w:t>
      </w:r>
      <w:r w:rsidR="00AD262E">
        <w:rPr>
          <w:rFonts w:asciiTheme="majorBidi" w:hAnsiTheme="majorBidi" w:cstheme="majorBidi"/>
        </w:rPr>
        <w:t xml:space="preserve"> Despite St. Paul the Apostle pointing out </w:t>
      </w:r>
      <w:r w:rsidR="00D85EBA">
        <w:rPr>
          <w:rFonts w:asciiTheme="majorBidi" w:hAnsiTheme="majorBidi" w:cstheme="majorBidi"/>
        </w:rPr>
        <w:t>more</w:t>
      </w:r>
      <w:r w:rsidR="004367DD">
        <w:rPr>
          <w:rFonts w:asciiTheme="majorBidi" w:hAnsiTheme="majorBidi" w:cstheme="majorBidi"/>
        </w:rPr>
        <w:t xml:space="preserve"> to women than to men (vv.9-15), </w:t>
      </w:r>
      <w:r w:rsidR="0032266B">
        <w:rPr>
          <w:rFonts w:asciiTheme="majorBidi" w:hAnsiTheme="majorBidi" w:cstheme="majorBidi"/>
        </w:rPr>
        <w:t>it</w:t>
      </w:r>
      <w:r w:rsidR="008B1966">
        <w:rPr>
          <w:rFonts w:asciiTheme="majorBidi" w:hAnsiTheme="majorBidi" w:cstheme="majorBidi"/>
        </w:rPr>
        <w:t xml:space="preserve"> has</w:t>
      </w:r>
      <w:r w:rsidR="0032266B">
        <w:rPr>
          <w:rFonts w:asciiTheme="majorBidi" w:hAnsiTheme="majorBidi" w:cstheme="majorBidi"/>
        </w:rPr>
        <w:t xml:space="preserve"> always </w:t>
      </w:r>
      <w:r w:rsidR="008B1966">
        <w:rPr>
          <w:rFonts w:asciiTheme="majorBidi" w:hAnsiTheme="majorBidi" w:cstheme="majorBidi"/>
        </w:rPr>
        <w:t>been</w:t>
      </w:r>
      <w:r w:rsidR="0032266B">
        <w:rPr>
          <w:rFonts w:asciiTheme="majorBidi" w:hAnsiTheme="majorBidi" w:cstheme="majorBidi"/>
        </w:rPr>
        <w:t xml:space="preserve"> assert</w:t>
      </w:r>
      <w:r w:rsidR="008B1966">
        <w:rPr>
          <w:rFonts w:asciiTheme="majorBidi" w:hAnsiTheme="majorBidi" w:cstheme="majorBidi"/>
        </w:rPr>
        <w:t>ed</w:t>
      </w:r>
      <w:r w:rsidR="0032266B">
        <w:rPr>
          <w:rFonts w:asciiTheme="majorBidi" w:hAnsiTheme="majorBidi" w:cstheme="majorBidi"/>
        </w:rPr>
        <w:t xml:space="preserve"> that Autism is more frequently diagnosed in boys than </w:t>
      </w:r>
      <w:r w:rsidR="00B546A4">
        <w:rPr>
          <w:rFonts w:asciiTheme="majorBidi" w:hAnsiTheme="majorBidi" w:cstheme="majorBidi"/>
        </w:rPr>
        <w:t xml:space="preserve">girls. But it doesn’t necessarily mean </w:t>
      </w:r>
      <w:r w:rsidR="00607478">
        <w:rPr>
          <w:rFonts w:asciiTheme="majorBidi" w:hAnsiTheme="majorBidi" w:cstheme="majorBidi"/>
        </w:rPr>
        <w:t xml:space="preserve">that girls do not seem to be autistic though. So, to generate </w:t>
      </w:r>
      <w:r w:rsidR="00D85EBA">
        <w:rPr>
          <w:rFonts w:asciiTheme="majorBidi" w:hAnsiTheme="majorBidi" w:cstheme="majorBidi"/>
        </w:rPr>
        <w:t>no</w:t>
      </w:r>
      <w:r w:rsidR="00607478">
        <w:rPr>
          <w:rFonts w:asciiTheme="majorBidi" w:hAnsiTheme="majorBidi" w:cstheme="majorBidi"/>
        </w:rPr>
        <w:t xml:space="preserve"> debate, I must assume that v. 8 is somehow </w:t>
      </w:r>
      <w:r w:rsidR="008B1966">
        <w:rPr>
          <w:rFonts w:asciiTheme="majorBidi" w:hAnsiTheme="majorBidi" w:cstheme="majorBidi"/>
        </w:rPr>
        <w:t>directed</w:t>
      </w:r>
      <w:r w:rsidR="00607478">
        <w:rPr>
          <w:rFonts w:asciiTheme="majorBidi" w:hAnsiTheme="majorBidi" w:cstheme="majorBidi"/>
        </w:rPr>
        <w:t xml:space="preserve"> toward men to be Holy on the Lord so long that they serve Him with Holy Hands, you know. </w:t>
      </w:r>
    </w:p>
    <w:p w14:paraId="6874EC20" w14:textId="77777777" w:rsidR="00D85EBA" w:rsidRDefault="00D85EBA" w:rsidP="0059771D">
      <w:pPr>
        <w:ind w:left="708" w:firstLine="708"/>
        <w:rPr>
          <w:rFonts w:asciiTheme="majorBidi" w:hAnsiTheme="majorBidi" w:cstheme="majorBidi"/>
        </w:rPr>
      </w:pPr>
    </w:p>
    <w:p w14:paraId="2BB00BFF" w14:textId="2D9EDF01" w:rsidR="002F6FE8" w:rsidRDefault="002F6FE8" w:rsidP="0059771D">
      <w:pPr>
        <w:ind w:left="708" w:firstLine="708"/>
        <w:rPr>
          <w:rFonts w:asciiTheme="majorBidi" w:hAnsiTheme="majorBidi" w:cstheme="majorBidi"/>
        </w:rPr>
      </w:pPr>
      <w:r>
        <w:rPr>
          <w:rFonts w:asciiTheme="majorBidi" w:hAnsiTheme="majorBidi" w:cstheme="majorBidi"/>
        </w:rPr>
        <w:lastRenderedPageBreak/>
        <w:t xml:space="preserve">Would wish autistic women could read this Disability Bible Study that </w:t>
      </w:r>
      <w:r w:rsidR="00D85EBA">
        <w:rPr>
          <w:rFonts w:asciiTheme="majorBidi" w:hAnsiTheme="majorBidi" w:cstheme="majorBidi"/>
        </w:rPr>
        <w:t xml:space="preserve">seeks for them to be saved more than autistic men. I appreciate them, as there are </w:t>
      </w:r>
      <w:r w:rsidR="00E01BD5">
        <w:rPr>
          <w:rFonts w:asciiTheme="majorBidi" w:hAnsiTheme="majorBidi" w:cstheme="majorBidi"/>
        </w:rPr>
        <w:t>some</w:t>
      </w:r>
      <w:r w:rsidR="00D85EBA">
        <w:rPr>
          <w:rFonts w:asciiTheme="majorBidi" w:hAnsiTheme="majorBidi" w:cstheme="majorBidi"/>
        </w:rPr>
        <w:t xml:space="preserve"> autistic women whom I value much and there are even two women I know virtually</w:t>
      </w:r>
      <w:r w:rsidR="00E01BD5">
        <w:rPr>
          <w:rFonts w:asciiTheme="majorBidi" w:hAnsiTheme="majorBidi" w:cstheme="majorBidi"/>
        </w:rPr>
        <w:t xml:space="preserve">, and that’s the matter why I have a friendship in the U.S. who is like a grandmother to me. </w:t>
      </w:r>
      <w:r w:rsidR="00467A61">
        <w:rPr>
          <w:rFonts w:asciiTheme="majorBidi" w:hAnsiTheme="majorBidi" w:cstheme="majorBidi"/>
        </w:rPr>
        <w:t xml:space="preserve">I assume there are young women with </w:t>
      </w:r>
      <w:r w:rsidR="00E44873">
        <w:rPr>
          <w:rFonts w:asciiTheme="majorBidi" w:hAnsiTheme="majorBidi" w:cstheme="majorBidi"/>
        </w:rPr>
        <w:t>Autism (whatever the gravity level is) who, besides being literal, tend to serve more the Lord than a</w:t>
      </w:r>
      <w:r w:rsidR="00C37700">
        <w:rPr>
          <w:rFonts w:asciiTheme="majorBidi" w:hAnsiTheme="majorBidi" w:cstheme="majorBidi"/>
        </w:rPr>
        <w:t xml:space="preserve">n average, neurotypical autistic woman. They are committed to </w:t>
      </w:r>
      <w:r w:rsidR="008B1966">
        <w:rPr>
          <w:rFonts w:asciiTheme="majorBidi" w:hAnsiTheme="majorBidi" w:cstheme="majorBidi"/>
        </w:rPr>
        <w:t>reading</w:t>
      </w:r>
      <w:r w:rsidR="00C37700">
        <w:rPr>
          <w:rFonts w:asciiTheme="majorBidi" w:hAnsiTheme="majorBidi" w:cstheme="majorBidi"/>
        </w:rPr>
        <w:t xml:space="preserve"> the Bible, and they are more open-minded to godly things. Well, th</w:t>
      </w:r>
      <w:r w:rsidR="000912B3">
        <w:rPr>
          <w:rFonts w:asciiTheme="majorBidi" w:hAnsiTheme="majorBidi" w:cstheme="majorBidi"/>
        </w:rPr>
        <w:t>at</w:t>
      </w:r>
      <w:r w:rsidR="00C37700">
        <w:rPr>
          <w:rFonts w:asciiTheme="majorBidi" w:hAnsiTheme="majorBidi" w:cstheme="majorBidi"/>
        </w:rPr>
        <w:t xml:space="preserve"> is my approach to vv. </w:t>
      </w:r>
      <w:r w:rsidR="000912B3">
        <w:rPr>
          <w:rFonts w:asciiTheme="majorBidi" w:hAnsiTheme="majorBidi" w:cstheme="majorBidi"/>
        </w:rPr>
        <w:t>9-15!</w:t>
      </w:r>
    </w:p>
    <w:p w14:paraId="2E6EEF38" w14:textId="1B2D3FF4" w:rsidR="000912B3" w:rsidRDefault="00070D1E" w:rsidP="000912B3">
      <w:pPr>
        <w:rPr>
          <w:rFonts w:asciiTheme="majorBidi" w:hAnsiTheme="majorBidi" w:cstheme="majorBidi"/>
          <w:b/>
          <w:bCs/>
        </w:rPr>
      </w:pPr>
      <w:r>
        <w:rPr>
          <w:rFonts w:asciiTheme="majorBidi" w:hAnsiTheme="majorBidi" w:cstheme="majorBidi"/>
          <w:b/>
          <w:bCs/>
        </w:rPr>
        <w:t xml:space="preserve">How can these three principles </w:t>
      </w:r>
      <w:r w:rsidR="009562AB">
        <w:rPr>
          <w:rFonts w:asciiTheme="majorBidi" w:hAnsiTheme="majorBidi" w:cstheme="majorBidi"/>
          <w:b/>
          <w:bCs/>
        </w:rPr>
        <w:t xml:space="preserve">be related </w:t>
      </w:r>
      <w:r w:rsidR="008B1966">
        <w:rPr>
          <w:rFonts w:asciiTheme="majorBidi" w:hAnsiTheme="majorBidi" w:cstheme="majorBidi"/>
          <w:b/>
          <w:bCs/>
        </w:rPr>
        <w:t xml:space="preserve">to </w:t>
      </w:r>
      <w:r w:rsidR="009562AB">
        <w:rPr>
          <w:rFonts w:asciiTheme="majorBidi" w:hAnsiTheme="majorBidi" w:cstheme="majorBidi"/>
          <w:b/>
          <w:bCs/>
        </w:rPr>
        <w:t>the suffering of an individual with an invisible disability?</w:t>
      </w:r>
    </w:p>
    <w:p w14:paraId="5ABBE551" w14:textId="11A31D15" w:rsidR="009562AB" w:rsidRDefault="001E39BC" w:rsidP="004377C1">
      <w:pPr>
        <w:ind w:firstLine="708"/>
        <w:rPr>
          <w:rFonts w:asciiTheme="majorBidi" w:hAnsiTheme="majorBidi" w:cstheme="majorBidi"/>
        </w:rPr>
      </w:pPr>
      <w:r>
        <w:rPr>
          <w:rFonts w:asciiTheme="majorBidi" w:hAnsiTheme="majorBidi" w:cstheme="majorBidi"/>
        </w:rPr>
        <w:t xml:space="preserve">Before finishing with this succulent Disability Christian Life Lesson, I want to approach </w:t>
      </w:r>
      <w:r w:rsidR="004377C1">
        <w:rPr>
          <w:rFonts w:asciiTheme="majorBidi" w:hAnsiTheme="majorBidi" w:cstheme="majorBidi"/>
        </w:rPr>
        <w:t>Eareckson Tada pointing out vv.1-2 of the studied passage, as always:</w:t>
      </w:r>
    </w:p>
    <w:p w14:paraId="3304D1A9" w14:textId="58145C9C" w:rsidR="004377C1" w:rsidRDefault="004C165B" w:rsidP="004C165B">
      <w:pPr>
        <w:ind w:left="720" w:firstLine="708"/>
        <w:rPr>
          <w:rFonts w:asciiTheme="majorBidi" w:hAnsiTheme="majorBidi" w:cstheme="majorBidi"/>
        </w:rPr>
      </w:pPr>
      <w:r>
        <w:rPr>
          <w:rFonts w:asciiTheme="majorBidi" w:hAnsiTheme="majorBidi" w:cstheme="majorBidi"/>
        </w:rPr>
        <w:t>“No one is above the need of God’s help in carrying out their responsibilities. So in his instructions of worship</w:t>
      </w:r>
      <w:r w:rsidR="00620E4B">
        <w:rPr>
          <w:rFonts w:asciiTheme="majorBidi" w:hAnsiTheme="majorBidi" w:cstheme="majorBidi"/>
        </w:rPr>
        <w:t xml:space="preserve">, Paul encouraged Timothy to </w:t>
      </w:r>
      <w:r w:rsidR="00294A3C">
        <w:rPr>
          <w:rFonts w:asciiTheme="majorBidi" w:hAnsiTheme="majorBidi" w:cstheme="majorBidi"/>
        </w:rPr>
        <w:t>‘</w:t>
      </w:r>
      <w:r w:rsidR="00620E4B">
        <w:rPr>
          <w:rFonts w:asciiTheme="majorBidi" w:hAnsiTheme="majorBidi" w:cstheme="majorBidi"/>
        </w:rPr>
        <w:t>Pray for all People</w:t>
      </w:r>
      <w:r w:rsidR="00294A3C">
        <w:rPr>
          <w:rFonts w:asciiTheme="majorBidi" w:hAnsiTheme="majorBidi" w:cstheme="majorBidi"/>
        </w:rPr>
        <w:t>’</w:t>
      </w:r>
      <w:r w:rsidR="00620E4B">
        <w:rPr>
          <w:rFonts w:asciiTheme="majorBidi" w:hAnsiTheme="majorBidi" w:cstheme="majorBidi"/>
        </w:rPr>
        <w:t xml:space="preserve">. He went on to specifically note the need to pray for government officials </w:t>
      </w:r>
      <w:r w:rsidR="00294A3C">
        <w:rPr>
          <w:rFonts w:asciiTheme="majorBidi" w:hAnsiTheme="majorBidi" w:cstheme="majorBidi"/>
        </w:rPr>
        <w:t>and those in authority because it allows Christians to ‘live peaceful and quiet lives marked by godliness and dignity’</w:t>
      </w:r>
      <w:r w:rsidR="00044ED3">
        <w:rPr>
          <w:rFonts w:asciiTheme="majorBidi" w:hAnsiTheme="majorBidi" w:cstheme="majorBidi"/>
        </w:rPr>
        <w:t>. Rather than simply complaining about policy changes or worrying about funding cuts</w:t>
      </w:r>
      <w:r w:rsidR="00002763">
        <w:rPr>
          <w:rFonts w:asciiTheme="majorBidi" w:hAnsiTheme="majorBidi" w:cstheme="majorBidi"/>
        </w:rPr>
        <w:t xml:space="preserve"> in health care or benefits, let us first pray for those in authority” (</w:t>
      </w:r>
      <w:r w:rsidR="00002763">
        <w:rPr>
          <w:rFonts w:asciiTheme="majorBidi" w:hAnsiTheme="majorBidi" w:cstheme="majorBidi"/>
          <w:i/>
          <w:iCs/>
        </w:rPr>
        <w:t xml:space="preserve">Beyond Suffering Bible, </w:t>
      </w:r>
      <w:r w:rsidR="00002763">
        <w:rPr>
          <w:rFonts w:asciiTheme="majorBidi" w:hAnsiTheme="majorBidi" w:cstheme="majorBidi"/>
        </w:rPr>
        <w:t>2016)</w:t>
      </w:r>
    </w:p>
    <w:p w14:paraId="5C208746" w14:textId="0E562748" w:rsidR="009D2935" w:rsidRDefault="003E3A2A" w:rsidP="00B272D3">
      <w:pPr>
        <w:ind w:firstLine="708"/>
        <w:rPr>
          <w:rFonts w:asciiTheme="majorBidi" w:hAnsiTheme="majorBidi" w:cstheme="majorBidi"/>
        </w:rPr>
      </w:pPr>
      <w:r>
        <w:rPr>
          <w:rFonts w:asciiTheme="majorBidi" w:hAnsiTheme="majorBidi" w:cstheme="majorBidi"/>
        </w:rPr>
        <w:t xml:space="preserve">Tremendous words from Mrs. Tada! </w:t>
      </w:r>
      <w:r w:rsidR="00123F25">
        <w:rPr>
          <w:rFonts w:asciiTheme="majorBidi" w:hAnsiTheme="majorBidi" w:cstheme="majorBidi"/>
        </w:rPr>
        <w:t xml:space="preserve">I want to approach something quickly, and is that, during Donald J. Trump’s first </w:t>
      </w:r>
      <w:r w:rsidR="00E832B3">
        <w:rPr>
          <w:rFonts w:asciiTheme="majorBidi" w:hAnsiTheme="majorBidi" w:cstheme="majorBidi"/>
        </w:rPr>
        <w:t>U.S. presidential tenure, I remember printing out several copies of the White House Bible Study (WHBS)</w:t>
      </w:r>
      <w:r w:rsidR="00B4508F">
        <w:rPr>
          <w:rFonts w:asciiTheme="majorBidi" w:hAnsiTheme="majorBidi" w:cstheme="majorBidi"/>
        </w:rPr>
        <w:t xml:space="preserve">. I say this in correlation to the </w:t>
      </w:r>
      <w:r w:rsidR="00DD5671">
        <w:rPr>
          <w:rFonts w:asciiTheme="majorBidi" w:hAnsiTheme="majorBidi" w:cstheme="majorBidi"/>
        </w:rPr>
        <w:t>word</w:t>
      </w:r>
      <w:r w:rsidR="009A4685">
        <w:rPr>
          <w:rFonts w:asciiTheme="majorBidi" w:hAnsiTheme="majorBidi" w:cstheme="majorBidi"/>
        </w:rPr>
        <w:t>s</w:t>
      </w:r>
      <w:r w:rsidR="00DD5671">
        <w:rPr>
          <w:rFonts w:asciiTheme="majorBidi" w:hAnsiTheme="majorBidi" w:cstheme="majorBidi"/>
        </w:rPr>
        <w:t xml:space="preserve"> of Joni respecting the studied passage of the Holy Scriptures</w:t>
      </w:r>
      <w:r w:rsidR="000A6AD4">
        <w:rPr>
          <w:rFonts w:asciiTheme="majorBidi" w:hAnsiTheme="majorBidi" w:cstheme="majorBidi"/>
        </w:rPr>
        <w:t xml:space="preserve">, as the teacher who taught </w:t>
      </w:r>
      <w:r w:rsidR="006B56F8">
        <w:rPr>
          <w:rFonts w:asciiTheme="majorBidi" w:hAnsiTheme="majorBidi" w:cstheme="majorBidi"/>
        </w:rPr>
        <w:t xml:space="preserve">the </w:t>
      </w:r>
      <w:r w:rsidR="000A6AD4">
        <w:rPr>
          <w:rFonts w:asciiTheme="majorBidi" w:hAnsiTheme="majorBidi" w:cstheme="majorBidi"/>
        </w:rPr>
        <w:t xml:space="preserve">Bible </w:t>
      </w:r>
      <w:r w:rsidR="006B56F8">
        <w:rPr>
          <w:rFonts w:asciiTheme="majorBidi" w:hAnsiTheme="majorBidi" w:cstheme="majorBidi"/>
        </w:rPr>
        <w:t>to the Trump Administration (2017-2021), had taught these as well!</w:t>
      </w:r>
      <w:r w:rsidR="00FA620F">
        <w:rPr>
          <w:rFonts w:asciiTheme="majorBidi" w:hAnsiTheme="majorBidi" w:cstheme="majorBidi"/>
        </w:rPr>
        <w:t xml:space="preserve"> As a reminder that, </w:t>
      </w:r>
      <w:r w:rsidR="00075B12">
        <w:rPr>
          <w:rFonts w:asciiTheme="majorBidi" w:hAnsiTheme="majorBidi" w:cstheme="majorBidi"/>
        </w:rPr>
        <w:t>if</w:t>
      </w:r>
      <w:r w:rsidR="00FA620F">
        <w:rPr>
          <w:rFonts w:asciiTheme="majorBidi" w:hAnsiTheme="majorBidi" w:cstheme="majorBidi"/>
        </w:rPr>
        <w:t xml:space="preserve"> you feel alone and that nobody is autistic in your congregation, you can make a difference!</w:t>
      </w:r>
      <w:r w:rsidR="005C1F00">
        <w:rPr>
          <w:rFonts w:asciiTheme="majorBidi" w:hAnsiTheme="majorBidi" w:cstheme="majorBidi"/>
        </w:rPr>
        <w:t xml:space="preserve"> </w:t>
      </w:r>
      <w:r w:rsidR="00AE2C88">
        <w:rPr>
          <w:rFonts w:asciiTheme="majorBidi" w:hAnsiTheme="majorBidi" w:cstheme="majorBidi"/>
        </w:rPr>
        <w:t xml:space="preserve">However, there is a certainty that those who preach the Bible, fall off </w:t>
      </w:r>
      <w:r w:rsidR="000C1567">
        <w:rPr>
          <w:rFonts w:asciiTheme="majorBidi" w:hAnsiTheme="majorBidi" w:cstheme="majorBidi"/>
        </w:rPr>
        <w:t xml:space="preserve">saying that government is the one the disabled must reach. This is dangerous because it is legalism (Eareckson Tada, Bundy &amp; Verbal, 2012, </w:t>
      </w:r>
      <w:r w:rsidR="00B272D3">
        <w:rPr>
          <w:rFonts w:asciiTheme="majorBidi" w:hAnsiTheme="majorBidi" w:cstheme="majorBidi"/>
        </w:rPr>
        <w:t>pp.66-67</w:t>
      </w:r>
      <w:r w:rsidR="00B272D3" w:rsidRPr="00B272D3">
        <w:rPr>
          <w:rFonts w:asciiTheme="majorBidi" w:hAnsiTheme="majorBidi" w:cstheme="majorBidi"/>
        </w:rPr>
        <w:t>)</w:t>
      </w:r>
      <w:r w:rsidR="0081210F">
        <w:rPr>
          <w:rFonts w:asciiTheme="majorBidi" w:hAnsiTheme="majorBidi" w:cstheme="majorBidi"/>
        </w:rPr>
        <w:t xml:space="preserve">. This reminds me of a lady here in </w:t>
      </w:r>
      <w:r w:rsidR="005D0C03">
        <w:rPr>
          <w:rFonts w:asciiTheme="majorBidi" w:hAnsiTheme="majorBidi" w:cstheme="majorBidi"/>
        </w:rPr>
        <w:t>my city who was looking for help from me and my</w:t>
      </w:r>
      <w:r w:rsidR="00E062BE">
        <w:rPr>
          <w:rFonts w:asciiTheme="majorBidi" w:hAnsiTheme="majorBidi" w:cstheme="majorBidi"/>
        </w:rPr>
        <w:t xml:space="preserve"> local</w:t>
      </w:r>
      <w:r w:rsidR="005D0C03">
        <w:rPr>
          <w:rFonts w:asciiTheme="majorBidi" w:hAnsiTheme="majorBidi" w:cstheme="majorBidi"/>
        </w:rPr>
        <w:t xml:space="preserve"> Baptist </w:t>
      </w:r>
      <w:r w:rsidR="00E062BE">
        <w:rPr>
          <w:rFonts w:asciiTheme="majorBidi" w:hAnsiTheme="majorBidi" w:cstheme="majorBidi"/>
        </w:rPr>
        <w:t>C</w:t>
      </w:r>
      <w:r w:rsidR="005D0C03">
        <w:rPr>
          <w:rFonts w:asciiTheme="majorBidi" w:hAnsiTheme="majorBidi" w:cstheme="majorBidi"/>
        </w:rPr>
        <w:t>hurch</w:t>
      </w:r>
      <w:r w:rsidR="00E062BE">
        <w:rPr>
          <w:rFonts w:asciiTheme="majorBidi" w:hAnsiTheme="majorBidi" w:cstheme="majorBidi"/>
        </w:rPr>
        <w:t xml:space="preserve"> because, according to her, she was </w:t>
      </w:r>
      <w:r w:rsidR="009D2935">
        <w:rPr>
          <w:rFonts w:asciiTheme="majorBidi" w:hAnsiTheme="majorBidi" w:cstheme="majorBidi"/>
        </w:rPr>
        <w:t>a</w:t>
      </w:r>
      <w:r w:rsidR="00E062BE">
        <w:rPr>
          <w:rFonts w:asciiTheme="majorBidi" w:hAnsiTheme="majorBidi" w:cstheme="majorBidi"/>
        </w:rPr>
        <w:t xml:space="preserve"> “Single Autism Mom”</w:t>
      </w:r>
      <w:r w:rsidR="00406327">
        <w:rPr>
          <w:rFonts w:asciiTheme="majorBidi" w:hAnsiTheme="majorBidi" w:cstheme="majorBidi"/>
        </w:rPr>
        <w:t xml:space="preserve">. I remembered having given her 5,000 Colombian Pesos, and she immediately thanked me but followed </w:t>
      </w:r>
      <w:r w:rsidR="009D2935">
        <w:rPr>
          <w:rFonts w:asciiTheme="majorBidi" w:hAnsiTheme="majorBidi" w:cstheme="majorBidi"/>
        </w:rPr>
        <w:t>insisting I help her. So, I took my hands off and helped her contact a</w:t>
      </w:r>
      <w:r w:rsidR="00743FE1">
        <w:rPr>
          <w:rFonts w:asciiTheme="majorBidi" w:hAnsiTheme="majorBidi" w:cstheme="majorBidi"/>
        </w:rPr>
        <w:t xml:space="preserve">nother autism mom who worked at her local autism foundation… Today, she’s been </w:t>
      </w:r>
      <w:r w:rsidR="00075B12">
        <w:rPr>
          <w:rFonts w:asciiTheme="majorBidi" w:hAnsiTheme="majorBidi" w:cstheme="majorBidi"/>
        </w:rPr>
        <w:t>chatting with</w:t>
      </w:r>
      <w:r w:rsidR="00743FE1">
        <w:rPr>
          <w:rFonts w:asciiTheme="majorBidi" w:hAnsiTheme="majorBidi" w:cstheme="majorBidi"/>
        </w:rPr>
        <w:t xml:space="preserve"> her instead of me</w:t>
      </w:r>
      <w:r w:rsidR="00075B12">
        <w:rPr>
          <w:rFonts w:asciiTheme="majorBidi" w:hAnsiTheme="majorBidi" w:cstheme="majorBidi"/>
        </w:rPr>
        <w:t>. This was, indeed, charity evidence about helping out the needy, but in the same way, I felt awkward with no way to help her</w:t>
      </w:r>
      <w:r w:rsidR="006104E6">
        <w:rPr>
          <w:rFonts w:asciiTheme="majorBidi" w:hAnsiTheme="majorBidi" w:cstheme="majorBidi"/>
        </w:rPr>
        <w:t xml:space="preserve">. So, when St. Paul the Apostle </w:t>
      </w:r>
      <w:r w:rsidR="002002B3">
        <w:rPr>
          <w:rFonts w:asciiTheme="majorBidi" w:hAnsiTheme="majorBidi" w:cstheme="majorBidi"/>
        </w:rPr>
        <w:t>instated</w:t>
      </w:r>
      <w:r w:rsidR="006104E6">
        <w:rPr>
          <w:rFonts w:asciiTheme="majorBidi" w:hAnsiTheme="majorBidi" w:cstheme="majorBidi"/>
        </w:rPr>
        <w:t xml:space="preserve"> St. Timothy to pray for those in authority, it reminded me </w:t>
      </w:r>
      <w:r w:rsidR="002002B3">
        <w:rPr>
          <w:rFonts w:asciiTheme="majorBidi" w:hAnsiTheme="majorBidi" w:cstheme="majorBidi"/>
        </w:rPr>
        <w:t xml:space="preserve">of </w:t>
      </w:r>
      <w:r w:rsidR="006104E6">
        <w:rPr>
          <w:rFonts w:asciiTheme="majorBidi" w:hAnsiTheme="majorBidi" w:cstheme="majorBidi"/>
        </w:rPr>
        <w:t>these two events that marked my life.</w:t>
      </w:r>
    </w:p>
    <w:p w14:paraId="432D143D" w14:textId="77777777" w:rsidR="006104E6" w:rsidRDefault="006104E6" w:rsidP="00B272D3">
      <w:pPr>
        <w:ind w:firstLine="708"/>
        <w:rPr>
          <w:rFonts w:asciiTheme="majorBidi" w:hAnsiTheme="majorBidi" w:cstheme="majorBidi"/>
        </w:rPr>
      </w:pPr>
    </w:p>
    <w:p w14:paraId="29AA175F" w14:textId="0D63F063" w:rsidR="006104E6" w:rsidRDefault="002002B3" w:rsidP="00B272D3">
      <w:pPr>
        <w:ind w:firstLine="708"/>
        <w:rPr>
          <w:rFonts w:asciiTheme="majorBidi" w:hAnsiTheme="majorBidi" w:cstheme="majorBidi"/>
        </w:rPr>
      </w:pPr>
      <w:r>
        <w:rPr>
          <w:rFonts w:asciiTheme="majorBidi" w:hAnsiTheme="majorBidi" w:cstheme="majorBidi"/>
        </w:rPr>
        <w:lastRenderedPageBreak/>
        <w:t xml:space="preserve">Hope you have had a great </w:t>
      </w:r>
      <w:r w:rsidR="005C34FD">
        <w:rPr>
          <w:rFonts w:asciiTheme="majorBidi" w:hAnsiTheme="majorBidi" w:cstheme="majorBidi"/>
        </w:rPr>
        <w:t>delight by reading this wonderful piece of Disability Bible Study. My name is Angello Forero and am at your service here in Colombia.</w:t>
      </w:r>
    </w:p>
    <w:p w14:paraId="231B6369" w14:textId="1E8EEADE" w:rsidR="005C34FD" w:rsidRDefault="005C34FD" w:rsidP="00B272D3">
      <w:pPr>
        <w:ind w:firstLine="708"/>
        <w:rPr>
          <w:rFonts w:asciiTheme="majorBidi" w:hAnsiTheme="majorBidi" w:cstheme="majorBidi"/>
        </w:rPr>
      </w:pPr>
      <w:r>
        <w:rPr>
          <w:rFonts w:asciiTheme="majorBidi" w:hAnsiTheme="majorBidi" w:cstheme="majorBidi"/>
        </w:rPr>
        <w:t xml:space="preserve">You can reach me at </w:t>
      </w:r>
      <w:hyperlink r:id="rId11" w:history="1">
        <w:r w:rsidRPr="003D6C26">
          <w:rPr>
            <w:rStyle w:val="Hipervnculo"/>
            <w:rFonts w:asciiTheme="majorBidi" w:hAnsiTheme="majorBidi" w:cstheme="majorBidi"/>
          </w:rPr>
          <w:t>religiontheo062022@gmail.com</w:t>
        </w:r>
      </w:hyperlink>
      <w:r>
        <w:rPr>
          <w:rFonts w:asciiTheme="majorBidi" w:hAnsiTheme="majorBidi" w:cstheme="majorBidi"/>
        </w:rPr>
        <w:t>.</w:t>
      </w:r>
    </w:p>
    <w:p w14:paraId="42611303" w14:textId="1FBCF934" w:rsidR="005C34FD" w:rsidRDefault="005C34FD" w:rsidP="005C34FD">
      <w:pPr>
        <w:rPr>
          <w:rFonts w:asciiTheme="majorBidi" w:hAnsiTheme="majorBidi" w:cstheme="majorBidi"/>
        </w:rPr>
      </w:pPr>
      <w:r>
        <w:rPr>
          <w:rFonts w:asciiTheme="majorBidi" w:hAnsiTheme="majorBidi" w:cstheme="majorBidi"/>
        </w:rPr>
        <w:t>Angello Forero</w:t>
      </w:r>
    </w:p>
    <w:p w14:paraId="77DD5051" w14:textId="228FD107" w:rsidR="0081210F" w:rsidRPr="005C34FD" w:rsidRDefault="005C34FD" w:rsidP="005C34FD">
      <w:pPr>
        <w:rPr>
          <w:rFonts w:asciiTheme="majorBidi" w:hAnsiTheme="majorBidi" w:cstheme="majorBidi"/>
        </w:rPr>
      </w:pPr>
      <w:r>
        <w:rPr>
          <w:rFonts w:asciiTheme="majorBidi" w:hAnsiTheme="majorBidi" w:cstheme="majorBidi"/>
        </w:rPr>
        <w:t>Barranquilla, Colombia</w:t>
      </w:r>
    </w:p>
    <w:sdt>
      <w:sdtPr>
        <w:rPr>
          <w:rFonts w:asciiTheme="minorHAnsi" w:eastAsiaTheme="minorEastAsia" w:hAnsiTheme="minorHAnsi" w:cstheme="minorBidi"/>
          <w:color w:val="auto"/>
          <w:sz w:val="24"/>
          <w:szCs w:val="24"/>
        </w:rPr>
        <w:id w:val="928546926"/>
        <w:docPartObj>
          <w:docPartGallery w:val="Bibliographies"/>
          <w:docPartUnique/>
        </w:docPartObj>
      </w:sdtPr>
      <w:sdtEndPr>
        <w:rPr>
          <w:rFonts w:asciiTheme="majorBidi" w:hAnsiTheme="majorBidi" w:cstheme="majorBidi"/>
        </w:rPr>
      </w:sdtEndPr>
      <w:sdtContent>
        <w:p w14:paraId="3981ACE4" w14:textId="4E57DC54" w:rsidR="006C7345" w:rsidRPr="00A83A22" w:rsidRDefault="006C7345">
          <w:pPr>
            <w:pStyle w:val="Ttulo1"/>
            <w:rPr>
              <w:rFonts w:asciiTheme="majorBidi" w:hAnsiTheme="majorBidi"/>
              <w:b/>
              <w:bCs/>
              <w:sz w:val="24"/>
              <w:szCs w:val="24"/>
            </w:rPr>
          </w:pPr>
          <w:r w:rsidRPr="00A83A22">
            <w:rPr>
              <w:rFonts w:asciiTheme="majorBidi" w:hAnsiTheme="majorBidi"/>
              <w:b/>
              <w:bCs/>
              <w:sz w:val="24"/>
              <w:szCs w:val="24"/>
            </w:rPr>
            <w:t>References</w:t>
          </w:r>
        </w:p>
        <w:sdt>
          <w:sdtPr>
            <w:rPr>
              <w:rFonts w:asciiTheme="majorBidi" w:hAnsiTheme="majorBidi" w:cstheme="majorBidi"/>
            </w:rPr>
            <w:id w:val="-573587230"/>
            <w:bibliography/>
          </w:sdtPr>
          <w:sdtEndPr/>
          <w:sdtContent>
            <w:p w14:paraId="44D57609" w14:textId="77777777" w:rsidR="0081210F" w:rsidRPr="0081210F" w:rsidRDefault="006C7345" w:rsidP="0081210F">
              <w:pPr>
                <w:pStyle w:val="Bibliografa"/>
                <w:ind w:left="720" w:hanging="720"/>
                <w:rPr>
                  <w:rFonts w:asciiTheme="majorBidi" w:hAnsiTheme="majorBidi" w:cstheme="majorBidi"/>
                  <w:noProof/>
                  <w:kern w:val="0"/>
                  <w14:ligatures w14:val="none"/>
                </w:rPr>
              </w:pPr>
              <w:r w:rsidRPr="0081210F">
                <w:rPr>
                  <w:rFonts w:asciiTheme="majorBidi" w:hAnsiTheme="majorBidi" w:cstheme="majorBidi"/>
                </w:rPr>
                <w:fldChar w:fldCharType="begin"/>
              </w:r>
              <w:r w:rsidRPr="0081210F">
                <w:rPr>
                  <w:rFonts w:asciiTheme="majorBidi" w:hAnsiTheme="majorBidi" w:cstheme="majorBidi"/>
                </w:rPr>
                <w:instrText xml:space="preserve"> BIBLIOGRAPHY </w:instrText>
              </w:r>
              <w:r w:rsidRPr="0081210F">
                <w:rPr>
                  <w:rFonts w:asciiTheme="majorBidi" w:hAnsiTheme="majorBidi" w:cstheme="majorBidi"/>
                </w:rPr>
                <w:fldChar w:fldCharType="separate"/>
              </w:r>
              <w:r w:rsidR="0081210F" w:rsidRPr="0081210F">
                <w:rPr>
                  <w:rFonts w:asciiTheme="majorBidi" w:hAnsiTheme="majorBidi" w:cstheme="majorBidi"/>
                  <w:i/>
                  <w:iCs/>
                  <w:noProof/>
                </w:rPr>
                <w:t>1 Timothy 2 Matthew Henry's Concise Commnetary</w:t>
              </w:r>
              <w:r w:rsidR="0081210F" w:rsidRPr="0081210F">
                <w:rPr>
                  <w:rFonts w:asciiTheme="majorBidi" w:hAnsiTheme="majorBidi" w:cstheme="majorBidi"/>
                  <w:noProof/>
                </w:rPr>
                <w:t>. (n.d.). Retrieved December 19, 2024, from BibleHub: https://biblehub.com/commentaries/mhc/1_timothy/2.htm</w:t>
              </w:r>
            </w:p>
            <w:p w14:paraId="4C1E165A" w14:textId="77777777" w:rsidR="0081210F" w:rsidRPr="0081210F" w:rsidRDefault="0081210F" w:rsidP="0081210F">
              <w:pPr>
                <w:pStyle w:val="Bibliografa"/>
                <w:ind w:left="720" w:hanging="720"/>
                <w:rPr>
                  <w:rFonts w:asciiTheme="majorBidi" w:hAnsiTheme="majorBidi" w:cstheme="majorBidi"/>
                  <w:noProof/>
                </w:rPr>
              </w:pPr>
              <w:r w:rsidRPr="0081210F">
                <w:rPr>
                  <w:rFonts w:asciiTheme="majorBidi" w:hAnsiTheme="majorBidi" w:cstheme="majorBidi"/>
                  <w:i/>
                  <w:iCs/>
                  <w:noProof/>
                </w:rPr>
                <w:t>Beyond Suffering Bible.</w:t>
              </w:r>
              <w:r w:rsidRPr="0081210F">
                <w:rPr>
                  <w:rFonts w:asciiTheme="majorBidi" w:hAnsiTheme="majorBidi" w:cstheme="majorBidi"/>
                  <w:noProof/>
                </w:rPr>
                <w:t xml:space="preserve"> (2016). Tyndale House Publishers.</w:t>
              </w:r>
            </w:p>
            <w:p w14:paraId="394C67CB" w14:textId="77777777" w:rsidR="0081210F" w:rsidRPr="0081210F" w:rsidRDefault="0081210F" w:rsidP="0081210F">
              <w:pPr>
                <w:pStyle w:val="Bibliografa"/>
                <w:ind w:left="720" w:hanging="720"/>
                <w:rPr>
                  <w:rFonts w:asciiTheme="majorBidi" w:hAnsiTheme="majorBidi" w:cstheme="majorBidi"/>
                  <w:noProof/>
                </w:rPr>
              </w:pPr>
              <w:r w:rsidRPr="0081210F">
                <w:rPr>
                  <w:rFonts w:asciiTheme="majorBidi" w:hAnsiTheme="majorBidi" w:cstheme="majorBidi"/>
                  <w:noProof/>
                </w:rPr>
                <w:t xml:space="preserve">Constable, T. (2014). </w:t>
              </w:r>
              <w:r w:rsidRPr="0081210F">
                <w:rPr>
                  <w:rFonts w:asciiTheme="majorBidi" w:hAnsiTheme="majorBidi" w:cstheme="majorBidi"/>
                  <w:i/>
                  <w:iCs/>
                  <w:noProof/>
                </w:rPr>
                <w:t>Commentary on 1st and 2nd Timothy.</w:t>
              </w:r>
              <w:r w:rsidRPr="0081210F">
                <w:rPr>
                  <w:rFonts w:asciiTheme="majorBidi" w:hAnsiTheme="majorBidi" w:cstheme="majorBidi"/>
                  <w:noProof/>
                </w:rPr>
                <w:t xml:space="preserve"> Authenticity Book House.</w:t>
              </w:r>
            </w:p>
            <w:p w14:paraId="43369C34" w14:textId="77777777" w:rsidR="0081210F" w:rsidRPr="0081210F" w:rsidRDefault="0081210F" w:rsidP="0081210F">
              <w:pPr>
                <w:pStyle w:val="Bibliografa"/>
                <w:ind w:left="720" w:hanging="720"/>
                <w:rPr>
                  <w:rFonts w:asciiTheme="majorBidi" w:hAnsiTheme="majorBidi" w:cstheme="majorBidi"/>
                  <w:noProof/>
                </w:rPr>
              </w:pPr>
              <w:r w:rsidRPr="0081210F">
                <w:rPr>
                  <w:rFonts w:asciiTheme="majorBidi" w:hAnsiTheme="majorBidi" w:cstheme="majorBidi"/>
                  <w:noProof/>
                </w:rPr>
                <w:t xml:space="preserve">Eareckson Tada, J., Bundy, S., &amp; Verbal, P. (2012). </w:t>
              </w:r>
              <w:r w:rsidRPr="0081210F">
                <w:rPr>
                  <w:rFonts w:asciiTheme="majorBidi" w:hAnsiTheme="majorBidi" w:cstheme="majorBidi"/>
                  <w:i/>
                  <w:iCs/>
                  <w:noProof/>
                </w:rPr>
                <w:t>Beyond Suffering: A Christian Perspective towards Disability Ministry.</w:t>
              </w:r>
              <w:r w:rsidRPr="0081210F">
                <w:rPr>
                  <w:rFonts w:asciiTheme="majorBidi" w:hAnsiTheme="majorBidi" w:cstheme="majorBidi"/>
                  <w:noProof/>
                </w:rPr>
                <w:t xml:space="preserve"> Joni and Friends.</w:t>
              </w:r>
            </w:p>
            <w:p w14:paraId="21135F58" w14:textId="77777777" w:rsidR="0081210F" w:rsidRPr="0081210F" w:rsidRDefault="0081210F" w:rsidP="0081210F">
              <w:pPr>
                <w:pStyle w:val="Bibliografa"/>
                <w:ind w:left="720" w:hanging="720"/>
                <w:rPr>
                  <w:rFonts w:asciiTheme="majorBidi" w:hAnsiTheme="majorBidi" w:cstheme="majorBidi"/>
                  <w:noProof/>
                </w:rPr>
              </w:pPr>
              <w:r w:rsidRPr="0081210F">
                <w:rPr>
                  <w:rFonts w:asciiTheme="majorBidi" w:hAnsiTheme="majorBidi" w:cstheme="majorBidi"/>
                  <w:noProof/>
                </w:rPr>
                <w:t xml:space="preserve">Robinson, A., &amp; Wall, R. (2012). </w:t>
              </w:r>
              <w:r w:rsidRPr="0081210F">
                <w:rPr>
                  <w:rFonts w:asciiTheme="majorBidi" w:hAnsiTheme="majorBidi" w:cstheme="majorBidi"/>
                  <w:i/>
                  <w:iCs/>
                  <w:noProof/>
                </w:rPr>
                <w:t>Called To Lead: Paul's Letters to Timothy for a New Day.</w:t>
              </w:r>
              <w:r w:rsidRPr="0081210F">
                <w:rPr>
                  <w:rFonts w:asciiTheme="majorBidi" w:hAnsiTheme="majorBidi" w:cstheme="majorBidi"/>
                  <w:noProof/>
                </w:rPr>
                <w:t xml:space="preserve"> WILLIAM B. EERDMANS PUBLISHING COMPANY.</w:t>
              </w:r>
            </w:p>
            <w:p w14:paraId="3ED283E4" w14:textId="0E86397B" w:rsidR="006C7345" w:rsidRPr="0081210F" w:rsidRDefault="006C7345" w:rsidP="0081210F">
              <w:pPr>
                <w:rPr>
                  <w:rFonts w:asciiTheme="majorBidi" w:hAnsiTheme="majorBidi" w:cstheme="majorBidi"/>
                </w:rPr>
              </w:pPr>
              <w:r w:rsidRPr="0081210F">
                <w:rPr>
                  <w:rFonts w:asciiTheme="majorBidi" w:hAnsiTheme="majorBidi" w:cstheme="majorBidi"/>
                  <w:b/>
                  <w:bCs/>
                  <w:noProof/>
                </w:rPr>
                <w:fldChar w:fldCharType="end"/>
              </w:r>
            </w:p>
          </w:sdtContent>
        </w:sdt>
      </w:sdtContent>
    </w:sdt>
    <w:p w14:paraId="109CA53C" w14:textId="6FBF3B56" w:rsidR="00BE4782" w:rsidRPr="00756F2E" w:rsidRDefault="00BE4782" w:rsidP="004C3D68">
      <w:pPr>
        <w:ind w:left="720" w:firstLine="708"/>
        <w:rPr>
          <w:rFonts w:asciiTheme="majorBidi" w:hAnsiTheme="majorBidi" w:cstheme="majorBidi"/>
        </w:rPr>
      </w:pPr>
    </w:p>
    <w:sectPr w:rsidR="00BE4782" w:rsidRPr="00756F2E">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A6EDF" w14:textId="77777777" w:rsidR="0095210C" w:rsidRDefault="0095210C" w:rsidP="000E134E">
      <w:pPr>
        <w:spacing w:after="0" w:line="240" w:lineRule="auto"/>
      </w:pPr>
      <w:r>
        <w:separator/>
      </w:r>
    </w:p>
  </w:endnote>
  <w:endnote w:type="continuationSeparator" w:id="0">
    <w:p w14:paraId="21842D64" w14:textId="77777777" w:rsidR="0095210C" w:rsidRDefault="0095210C" w:rsidP="000E1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542798"/>
      <w:docPartObj>
        <w:docPartGallery w:val="Page Numbers (Bottom of Page)"/>
        <w:docPartUnique/>
      </w:docPartObj>
    </w:sdtPr>
    <w:sdtEndPr/>
    <w:sdtContent>
      <w:p w14:paraId="14B2C648" w14:textId="665F50AB" w:rsidR="009D1BDC" w:rsidRDefault="009D1BDC">
        <w:pPr>
          <w:pStyle w:val="Piedepgina"/>
          <w:jc w:val="center"/>
        </w:pPr>
        <w:r>
          <w:fldChar w:fldCharType="begin"/>
        </w:r>
        <w:r>
          <w:instrText>PAGE   \* MERGEFORMAT</w:instrText>
        </w:r>
        <w:r>
          <w:fldChar w:fldCharType="separate"/>
        </w:r>
        <w:r>
          <w:rPr>
            <w:lang w:val="es-ES"/>
          </w:rPr>
          <w:t>2</w:t>
        </w:r>
        <w:r>
          <w:fldChar w:fldCharType="end"/>
        </w:r>
      </w:p>
    </w:sdtContent>
  </w:sdt>
  <w:p w14:paraId="06C6650C" w14:textId="77777777" w:rsidR="009D1BDC" w:rsidRDefault="009D1BD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19B0C" w14:textId="77777777" w:rsidR="0095210C" w:rsidRDefault="0095210C" w:rsidP="000E134E">
      <w:pPr>
        <w:spacing w:after="0" w:line="240" w:lineRule="auto"/>
      </w:pPr>
      <w:r>
        <w:separator/>
      </w:r>
    </w:p>
  </w:footnote>
  <w:footnote w:type="continuationSeparator" w:id="0">
    <w:p w14:paraId="53E5231D" w14:textId="77777777" w:rsidR="0095210C" w:rsidRDefault="0095210C" w:rsidP="000E13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EC6"/>
    <w:rsid w:val="00002763"/>
    <w:rsid w:val="000034DA"/>
    <w:rsid w:val="000039FA"/>
    <w:rsid w:val="00012ED1"/>
    <w:rsid w:val="00042ECB"/>
    <w:rsid w:val="00044ED3"/>
    <w:rsid w:val="00054DB2"/>
    <w:rsid w:val="000617AD"/>
    <w:rsid w:val="00070D1E"/>
    <w:rsid w:val="000723D5"/>
    <w:rsid w:val="00075B12"/>
    <w:rsid w:val="000901CA"/>
    <w:rsid w:val="000912B3"/>
    <w:rsid w:val="00095126"/>
    <w:rsid w:val="000A1785"/>
    <w:rsid w:val="000A1CC6"/>
    <w:rsid w:val="000A6AD4"/>
    <w:rsid w:val="000B3AB7"/>
    <w:rsid w:val="000C0099"/>
    <w:rsid w:val="000C1567"/>
    <w:rsid w:val="000C6EB5"/>
    <w:rsid w:val="000D41B3"/>
    <w:rsid w:val="000D47FC"/>
    <w:rsid w:val="000D4853"/>
    <w:rsid w:val="000D7148"/>
    <w:rsid w:val="000E134E"/>
    <w:rsid w:val="000E138C"/>
    <w:rsid w:val="000E35EF"/>
    <w:rsid w:val="000E628E"/>
    <w:rsid w:val="001001B5"/>
    <w:rsid w:val="001067A4"/>
    <w:rsid w:val="0010697A"/>
    <w:rsid w:val="00110456"/>
    <w:rsid w:val="001104C0"/>
    <w:rsid w:val="001134F4"/>
    <w:rsid w:val="0011792D"/>
    <w:rsid w:val="001208C4"/>
    <w:rsid w:val="00122775"/>
    <w:rsid w:val="00123F25"/>
    <w:rsid w:val="00124B28"/>
    <w:rsid w:val="00126A02"/>
    <w:rsid w:val="00152F46"/>
    <w:rsid w:val="00156D1E"/>
    <w:rsid w:val="0016415E"/>
    <w:rsid w:val="00181D56"/>
    <w:rsid w:val="001A2B59"/>
    <w:rsid w:val="001A6F73"/>
    <w:rsid w:val="001B4F1F"/>
    <w:rsid w:val="001B571D"/>
    <w:rsid w:val="001B5A8B"/>
    <w:rsid w:val="001B70C6"/>
    <w:rsid w:val="001B7523"/>
    <w:rsid w:val="001C0507"/>
    <w:rsid w:val="001C1AB4"/>
    <w:rsid w:val="001C6540"/>
    <w:rsid w:val="001D4875"/>
    <w:rsid w:val="001E0E63"/>
    <w:rsid w:val="001E39BC"/>
    <w:rsid w:val="001F3D3E"/>
    <w:rsid w:val="002002B3"/>
    <w:rsid w:val="0020128A"/>
    <w:rsid w:val="00202B88"/>
    <w:rsid w:val="00203C42"/>
    <w:rsid w:val="00220F28"/>
    <w:rsid w:val="00224767"/>
    <w:rsid w:val="002253EB"/>
    <w:rsid w:val="002263C9"/>
    <w:rsid w:val="002358C5"/>
    <w:rsid w:val="00240EBF"/>
    <w:rsid w:val="00245BF6"/>
    <w:rsid w:val="00253F97"/>
    <w:rsid w:val="00281023"/>
    <w:rsid w:val="00283052"/>
    <w:rsid w:val="00284DA9"/>
    <w:rsid w:val="00285958"/>
    <w:rsid w:val="0028725D"/>
    <w:rsid w:val="00294A3C"/>
    <w:rsid w:val="002A1F46"/>
    <w:rsid w:val="002B2262"/>
    <w:rsid w:val="002B39E1"/>
    <w:rsid w:val="002E28C4"/>
    <w:rsid w:val="002E6A58"/>
    <w:rsid w:val="002F0A3B"/>
    <w:rsid w:val="002F4850"/>
    <w:rsid w:val="002F6FE8"/>
    <w:rsid w:val="00304E13"/>
    <w:rsid w:val="0032266B"/>
    <w:rsid w:val="003276C9"/>
    <w:rsid w:val="00354422"/>
    <w:rsid w:val="003550F6"/>
    <w:rsid w:val="0035636B"/>
    <w:rsid w:val="003608ED"/>
    <w:rsid w:val="00374077"/>
    <w:rsid w:val="00392EC6"/>
    <w:rsid w:val="0039321E"/>
    <w:rsid w:val="00395D01"/>
    <w:rsid w:val="003B30B4"/>
    <w:rsid w:val="003B7C31"/>
    <w:rsid w:val="003C0FE0"/>
    <w:rsid w:val="003C391E"/>
    <w:rsid w:val="003D0B65"/>
    <w:rsid w:val="003D4887"/>
    <w:rsid w:val="003E3A2A"/>
    <w:rsid w:val="003E6166"/>
    <w:rsid w:val="003F4152"/>
    <w:rsid w:val="003F7156"/>
    <w:rsid w:val="003F7DD8"/>
    <w:rsid w:val="00401323"/>
    <w:rsid w:val="00404650"/>
    <w:rsid w:val="00406327"/>
    <w:rsid w:val="00415FBE"/>
    <w:rsid w:val="004367DD"/>
    <w:rsid w:val="004377C1"/>
    <w:rsid w:val="004411A9"/>
    <w:rsid w:val="004432C6"/>
    <w:rsid w:val="00450CCA"/>
    <w:rsid w:val="00461AE0"/>
    <w:rsid w:val="0046360E"/>
    <w:rsid w:val="00464B7D"/>
    <w:rsid w:val="00465B8F"/>
    <w:rsid w:val="00467A61"/>
    <w:rsid w:val="00474F33"/>
    <w:rsid w:val="00486DBD"/>
    <w:rsid w:val="00496F6D"/>
    <w:rsid w:val="004B05C2"/>
    <w:rsid w:val="004B563D"/>
    <w:rsid w:val="004C165B"/>
    <w:rsid w:val="004C3D68"/>
    <w:rsid w:val="00507877"/>
    <w:rsid w:val="00514647"/>
    <w:rsid w:val="00540490"/>
    <w:rsid w:val="00541A0A"/>
    <w:rsid w:val="005424CA"/>
    <w:rsid w:val="005515E2"/>
    <w:rsid w:val="00552D31"/>
    <w:rsid w:val="00563BE5"/>
    <w:rsid w:val="005716F4"/>
    <w:rsid w:val="00572E7B"/>
    <w:rsid w:val="00582949"/>
    <w:rsid w:val="0059771D"/>
    <w:rsid w:val="005C0B73"/>
    <w:rsid w:val="005C1F00"/>
    <w:rsid w:val="005C34FD"/>
    <w:rsid w:val="005C526D"/>
    <w:rsid w:val="005D098A"/>
    <w:rsid w:val="005D0C03"/>
    <w:rsid w:val="005D5FAF"/>
    <w:rsid w:val="005E169F"/>
    <w:rsid w:val="005E57CC"/>
    <w:rsid w:val="005F49DF"/>
    <w:rsid w:val="006014F7"/>
    <w:rsid w:val="006044B4"/>
    <w:rsid w:val="00607478"/>
    <w:rsid w:val="00610361"/>
    <w:rsid w:val="006104E6"/>
    <w:rsid w:val="00620E4B"/>
    <w:rsid w:val="00644359"/>
    <w:rsid w:val="006458EB"/>
    <w:rsid w:val="00666DD3"/>
    <w:rsid w:val="0067010E"/>
    <w:rsid w:val="00673FB4"/>
    <w:rsid w:val="006831CB"/>
    <w:rsid w:val="00685471"/>
    <w:rsid w:val="00687A3C"/>
    <w:rsid w:val="006B0B00"/>
    <w:rsid w:val="006B10AB"/>
    <w:rsid w:val="006B56F8"/>
    <w:rsid w:val="006B786B"/>
    <w:rsid w:val="006C7345"/>
    <w:rsid w:val="006E32CE"/>
    <w:rsid w:val="006E52CC"/>
    <w:rsid w:val="006E705E"/>
    <w:rsid w:val="00737C4A"/>
    <w:rsid w:val="00743FE1"/>
    <w:rsid w:val="00746140"/>
    <w:rsid w:val="00751F20"/>
    <w:rsid w:val="00756F2E"/>
    <w:rsid w:val="00760A84"/>
    <w:rsid w:val="00763AB5"/>
    <w:rsid w:val="00766B66"/>
    <w:rsid w:val="00770018"/>
    <w:rsid w:val="00770A26"/>
    <w:rsid w:val="00781F16"/>
    <w:rsid w:val="007D7013"/>
    <w:rsid w:val="007E3652"/>
    <w:rsid w:val="007E61A7"/>
    <w:rsid w:val="008066C7"/>
    <w:rsid w:val="00811729"/>
    <w:rsid w:val="0081210F"/>
    <w:rsid w:val="00815825"/>
    <w:rsid w:val="00840C65"/>
    <w:rsid w:val="00853752"/>
    <w:rsid w:val="00861113"/>
    <w:rsid w:val="00861865"/>
    <w:rsid w:val="008761A0"/>
    <w:rsid w:val="008936D3"/>
    <w:rsid w:val="008A6AE7"/>
    <w:rsid w:val="008A6FF5"/>
    <w:rsid w:val="008B1966"/>
    <w:rsid w:val="008B6783"/>
    <w:rsid w:val="008B703A"/>
    <w:rsid w:val="008D05F1"/>
    <w:rsid w:val="008D15D1"/>
    <w:rsid w:val="008D6DB0"/>
    <w:rsid w:val="008E0488"/>
    <w:rsid w:val="00903549"/>
    <w:rsid w:val="00914581"/>
    <w:rsid w:val="0092174A"/>
    <w:rsid w:val="00924A11"/>
    <w:rsid w:val="00927315"/>
    <w:rsid w:val="009361EA"/>
    <w:rsid w:val="009420F3"/>
    <w:rsid w:val="00942F68"/>
    <w:rsid w:val="0095210C"/>
    <w:rsid w:val="009562AB"/>
    <w:rsid w:val="00961B02"/>
    <w:rsid w:val="009654F9"/>
    <w:rsid w:val="00965B80"/>
    <w:rsid w:val="00967600"/>
    <w:rsid w:val="00970272"/>
    <w:rsid w:val="00973367"/>
    <w:rsid w:val="00980190"/>
    <w:rsid w:val="0099580F"/>
    <w:rsid w:val="009A1567"/>
    <w:rsid w:val="009A4685"/>
    <w:rsid w:val="009B07D2"/>
    <w:rsid w:val="009B26F7"/>
    <w:rsid w:val="009C60A0"/>
    <w:rsid w:val="009C7991"/>
    <w:rsid w:val="009D1BDC"/>
    <w:rsid w:val="009D2935"/>
    <w:rsid w:val="009D463D"/>
    <w:rsid w:val="009D77D7"/>
    <w:rsid w:val="009E0BD6"/>
    <w:rsid w:val="009E6251"/>
    <w:rsid w:val="009F1EF1"/>
    <w:rsid w:val="009F4D77"/>
    <w:rsid w:val="00A11C5B"/>
    <w:rsid w:val="00A179C8"/>
    <w:rsid w:val="00A218EF"/>
    <w:rsid w:val="00A2463F"/>
    <w:rsid w:val="00A25F30"/>
    <w:rsid w:val="00A43541"/>
    <w:rsid w:val="00A50904"/>
    <w:rsid w:val="00A50A12"/>
    <w:rsid w:val="00A55E9C"/>
    <w:rsid w:val="00A7446D"/>
    <w:rsid w:val="00A8390D"/>
    <w:rsid w:val="00A83A22"/>
    <w:rsid w:val="00AB1BCC"/>
    <w:rsid w:val="00AC174F"/>
    <w:rsid w:val="00AC2BF9"/>
    <w:rsid w:val="00AC789A"/>
    <w:rsid w:val="00AD262E"/>
    <w:rsid w:val="00AD317D"/>
    <w:rsid w:val="00AE2C88"/>
    <w:rsid w:val="00AE7211"/>
    <w:rsid w:val="00AF1F27"/>
    <w:rsid w:val="00B04ACC"/>
    <w:rsid w:val="00B16957"/>
    <w:rsid w:val="00B23A19"/>
    <w:rsid w:val="00B25A13"/>
    <w:rsid w:val="00B261E9"/>
    <w:rsid w:val="00B272D3"/>
    <w:rsid w:val="00B3101A"/>
    <w:rsid w:val="00B31635"/>
    <w:rsid w:val="00B31915"/>
    <w:rsid w:val="00B36C5E"/>
    <w:rsid w:val="00B44C28"/>
    <w:rsid w:val="00B4508F"/>
    <w:rsid w:val="00B546A4"/>
    <w:rsid w:val="00B57E65"/>
    <w:rsid w:val="00B931EB"/>
    <w:rsid w:val="00BA366A"/>
    <w:rsid w:val="00BA7868"/>
    <w:rsid w:val="00BB41C9"/>
    <w:rsid w:val="00BB54A3"/>
    <w:rsid w:val="00BC25AB"/>
    <w:rsid w:val="00BC568D"/>
    <w:rsid w:val="00BD243A"/>
    <w:rsid w:val="00BD2A33"/>
    <w:rsid w:val="00BD40A4"/>
    <w:rsid w:val="00BE120A"/>
    <w:rsid w:val="00BE35D0"/>
    <w:rsid w:val="00BE4782"/>
    <w:rsid w:val="00BE6C96"/>
    <w:rsid w:val="00C04D4E"/>
    <w:rsid w:val="00C1084D"/>
    <w:rsid w:val="00C10D80"/>
    <w:rsid w:val="00C125CD"/>
    <w:rsid w:val="00C13092"/>
    <w:rsid w:val="00C27ABC"/>
    <w:rsid w:val="00C37700"/>
    <w:rsid w:val="00C420EC"/>
    <w:rsid w:val="00C43139"/>
    <w:rsid w:val="00C44522"/>
    <w:rsid w:val="00C463B9"/>
    <w:rsid w:val="00C4718D"/>
    <w:rsid w:val="00C5217A"/>
    <w:rsid w:val="00C61D30"/>
    <w:rsid w:val="00C63A2A"/>
    <w:rsid w:val="00C6550A"/>
    <w:rsid w:val="00C92CF2"/>
    <w:rsid w:val="00CA2D3C"/>
    <w:rsid w:val="00CA3D08"/>
    <w:rsid w:val="00CA7C4C"/>
    <w:rsid w:val="00CD2AEE"/>
    <w:rsid w:val="00CE0824"/>
    <w:rsid w:val="00CE0897"/>
    <w:rsid w:val="00CE4491"/>
    <w:rsid w:val="00CF53A9"/>
    <w:rsid w:val="00CF6DBF"/>
    <w:rsid w:val="00D119F0"/>
    <w:rsid w:val="00D11FE0"/>
    <w:rsid w:val="00D2741F"/>
    <w:rsid w:val="00D3191D"/>
    <w:rsid w:val="00D4344C"/>
    <w:rsid w:val="00D5174E"/>
    <w:rsid w:val="00D55C98"/>
    <w:rsid w:val="00D80460"/>
    <w:rsid w:val="00D83514"/>
    <w:rsid w:val="00D85EBA"/>
    <w:rsid w:val="00D86438"/>
    <w:rsid w:val="00DB2150"/>
    <w:rsid w:val="00DC1A52"/>
    <w:rsid w:val="00DC6B7C"/>
    <w:rsid w:val="00DD2062"/>
    <w:rsid w:val="00DD5671"/>
    <w:rsid w:val="00DE6AEF"/>
    <w:rsid w:val="00E01BD5"/>
    <w:rsid w:val="00E062BE"/>
    <w:rsid w:val="00E12228"/>
    <w:rsid w:val="00E16C3F"/>
    <w:rsid w:val="00E31EDA"/>
    <w:rsid w:val="00E35C04"/>
    <w:rsid w:val="00E417F7"/>
    <w:rsid w:val="00E44873"/>
    <w:rsid w:val="00E653E8"/>
    <w:rsid w:val="00E6543B"/>
    <w:rsid w:val="00E6607D"/>
    <w:rsid w:val="00E67600"/>
    <w:rsid w:val="00E72907"/>
    <w:rsid w:val="00E746F6"/>
    <w:rsid w:val="00E832B3"/>
    <w:rsid w:val="00E83C61"/>
    <w:rsid w:val="00E84F23"/>
    <w:rsid w:val="00E84F85"/>
    <w:rsid w:val="00E850A6"/>
    <w:rsid w:val="00E91AFF"/>
    <w:rsid w:val="00E92869"/>
    <w:rsid w:val="00E9704F"/>
    <w:rsid w:val="00EA0EFF"/>
    <w:rsid w:val="00EB6835"/>
    <w:rsid w:val="00EB6FA7"/>
    <w:rsid w:val="00ED4695"/>
    <w:rsid w:val="00ED51C9"/>
    <w:rsid w:val="00EE4196"/>
    <w:rsid w:val="00EF2F26"/>
    <w:rsid w:val="00F0065F"/>
    <w:rsid w:val="00F00EEF"/>
    <w:rsid w:val="00F152BE"/>
    <w:rsid w:val="00F30088"/>
    <w:rsid w:val="00F404EA"/>
    <w:rsid w:val="00F46A58"/>
    <w:rsid w:val="00F47011"/>
    <w:rsid w:val="00F5313E"/>
    <w:rsid w:val="00F54B8B"/>
    <w:rsid w:val="00F65B8D"/>
    <w:rsid w:val="00F739B0"/>
    <w:rsid w:val="00F7556C"/>
    <w:rsid w:val="00FA620F"/>
    <w:rsid w:val="00FC2B27"/>
    <w:rsid w:val="00FC5062"/>
    <w:rsid w:val="00FC5CA7"/>
    <w:rsid w:val="00FD56A6"/>
    <w:rsid w:val="00FE1A3D"/>
    <w:rsid w:val="00FE4846"/>
    <w:rsid w:val="00FE4FEE"/>
    <w:rsid w:val="00FF0A18"/>
    <w:rsid w:val="00FF18B4"/>
  </w:rsids>
  <m:mathPr>
    <m:mathFont m:val="Cambria Math"/>
    <m:brkBin m:val="before"/>
    <m:brkBinSub m:val="--"/>
    <m:smallFrac m:val="0"/>
    <m:dispDef/>
    <m:lMargin m:val="0"/>
    <m:rMargin m:val="0"/>
    <m:defJc m:val="centerGroup"/>
    <m:wrapIndent m:val="1440"/>
    <m:intLim m:val="subSup"/>
    <m:naryLim m:val="undOvr"/>
  </m:mathPr>
  <w:themeFontLang w:val="es-E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BD8527"/>
  <w15:chartTrackingRefBased/>
  <w15:docId w15:val="{97C99A9A-09D8-4086-89AD-1CEF2809F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ES" w:eastAsia="zh-CN"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ar"/>
    <w:uiPriority w:val="9"/>
    <w:qFormat/>
    <w:rsid w:val="00392E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92E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92EC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92EC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92EC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92EC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92EC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92EC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92EC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2EC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92EC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92EC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92EC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92EC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92EC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92EC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92EC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92EC6"/>
    <w:rPr>
      <w:rFonts w:eastAsiaTheme="majorEastAsia" w:cstheme="majorBidi"/>
      <w:color w:val="272727" w:themeColor="text1" w:themeTint="D8"/>
    </w:rPr>
  </w:style>
  <w:style w:type="paragraph" w:styleId="Ttulo">
    <w:name w:val="Title"/>
    <w:basedOn w:val="Normal"/>
    <w:next w:val="Normal"/>
    <w:link w:val="TtuloCar"/>
    <w:uiPriority w:val="10"/>
    <w:qFormat/>
    <w:rsid w:val="00392E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92EC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92EC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92EC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92EC6"/>
    <w:pPr>
      <w:spacing w:before="160"/>
      <w:jc w:val="center"/>
    </w:pPr>
    <w:rPr>
      <w:i/>
      <w:iCs/>
      <w:color w:val="404040" w:themeColor="text1" w:themeTint="BF"/>
    </w:rPr>
  </w:style>
  <w:style w:type="character" w:customStyle="1" w:styleId="CitaCar">
    <w:name w:val="Cita Car"/>
    <w:basedOn w:val="Fuentedeprrafopredeter"/>
    <w:link w:val="Cita"/>
    <w:uiPriority w:val="29"/>
    <w:rsid w:val="00392EC6"/>
    <w:rPr>
      <w:i/>
      <w:iCs/>
      <w:color w:val="404040" w:themeColor="text1" w:themeTint="BF"/>
    </w:rPr>
  </w:style>
  <w:style w:type="paragraph" w:styleId="Prrafodelista">
    <w:name w:val="List Paragraph"/>
    <w:basedOn w:val="Normal"/>
    <w:uiPriority w:val="34"/>
    <w:qFormat/>
    <w:rsid w:val="00392EC6"/>
    <w:pPr>
      <w:ind w:left="720"/>
      <w:contextualSpacing/>
    </w:pPr>
  </w:style>
  <w:style w:type="character" w:styleId="nfasisintenso">
    <w:name w:val="Intense Emphasis"/>
    <w:basedOn w:val="Fuentedeprrafopredeter"/>
    <w:uiPriority w:val="21"/>
    <w:qFormat/>
    <w:rsid w:val="00392EC6"/>
    <w:rPr>
      <w:i/>
      <w:iCs/>
      <w:color w:val="0F4761" w:themeColor="accent1" w:themeShade="BF"/>
    </w:rPr>
  </w:style>
  <w:style w:type="paragraph" w:styleId="Citadestacada">
    <w:name w:val="Intense Quote"/>
    <w:basedOn w:val="Normal"/>
    <w:next w:val="Normal"/>
    <w:link w:val="CitadestacadaCar"/>
    <w:uiPriority w:val="30"/>
    <w:qFormat/>
    <w:rsid w:val="00392E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92EC6"/>
    <w:rPr>
      <w:i/>
      <w:iCs/>
      <w:color w:val="0F4761" w:themeColor="accent1" w:themeShade="BF"/>
    </w:rPr>
  </w:style>
  <w:style w:type="character" w:styleId="Referenciaintensa">
    <w:name w:val="Intense Reference"/>
    <w:basedOn w:val="Fuentedeprrafopredeter"/>
    <w:uiPriority w:val="32"/>
    <w:qFormat/>
    <w:rsid w:val="00392EC6"/>
    <w:rPr>
      <w:b/>
      <w:bCs/>
      <w:smallCaps/>
      <w:color w:val="0F4761" w:themeColor="accent1" w:themeShade="BF"/>
      <w:spacing w:val="5"/>
    </w:rPr>
  </w:style>
  <w:style w:type="paragraph" w:styleId="Encabezado">
    <w:name w:val="header"/>
    <w:basedOn w:val="Normal"/>
    <w:link w:val="EncabezadoCar"/>
    <w:uiPriority w:val="99"/>
    <w:unhideWhenUsed/>
    <w:rsid w:val="000E134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134E"/>
    <w:rPr>
      <w:lang w:val="en-US"/>
    </w:rPr>
  </w:style>
  <w:style w:type="paragraph" w:styleId="Piedepgina">
    <w:name w:val="footer"/>
    <w:basedOn w:val="Normal"/>
    <w:link w:val="PiedepginaCar"/>
    <w:uiPriority w:val="99"/>
    <w:unhideWhenUsed/>
    <w:rsid w:val="000E134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134E"/>
    <w:rPr>
      <w:lang w:val="en-US"/>
    </w:rPr>
  </w:style>
  <w:style w:type="character" w:styleId="Hipervnculo">
    <w:name w:val="Hyperlink"/>
    <w:basedOn w:val="Fuentedeprrafopredeter"/>
    <w:uiPriority w:val="99"/>
    <w:unhideWhenUsed/>
    <w:rsid w:val="005C0B73"/>
    <w:rPr>
      <w:color w:val="467886" w:themeColor="hyperlink"/>
      <w:u w:val="single"/>
    </w:rPr>
  </w:style>
  <w:style w:type="character" w:styleId="Mencinsinresolver">
    <w:name w:val="Unresolved Mention"/>
    <w:basedOn w:val="Fuentedeprrafopredeter"/>
    <w:uiPriority w:val="99"/>
    <w:semiHidden/>
    <w:unhideWhenUsed/>
    <w:rsid w:val="005C0B73"/>
    <w:rPr>
      <w:color w:val="605E5C"/>
      <w:shd w:val="clear" w:color="auto" w:fill="E1DFDD"/>
    </w:rPr>
  </w:style>
  <w:style w:type="paragraph" w:styleId="Bibliografa">
    <w:name w:val="Bibliography"/>
    <w:basedOn w:val="Normal"/>
    <w:next w:val="Normal"/>
    <w:uiPriority w:val="37"/>
    <w:unhideWhenUsed/>
    <w:rsid w:val="006C7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0661">
      <w:bodyDiv w:val="1"/>
      <w:marLeft w:val="0"/>
      <w:marRight w:val="0"/>
      <w:marTop w:val="0"/>
      <w:marBottom w:val="0"/>
      <w:divBdr>
        <w:top w:val="none" w:sz="0" w:space="0" w:color="auto"/>
        <w:left w:val="none" w:sz="0" w:space="0" w:color="auto"/>
        <w:bottom w:val="none" w:sz="0" w:space="0" w:color="auto"/>
        <w:right w:val="none" w:sz="0" w:space="0" w:color="auto"/>
      </w:divBdr>
    </w:div>
    <w:div w:id="48653339">
      <w:bodyDiv w:val="1"/>
      <w:marLeft w:val="0"/>
      <w:marRight w:val="0"/>
      <w:marTop w:val="0"/>
      <w:marBottom w:val="0"/>
      <w:divBdr>
        <w:top w:val="none" w:sz="0" w:space="0" w:color="auto"/>
        <w:left w:val="none" w:sz="0" w:space="0" w:color="auto"/>
        <w:bottom w:val="none" w:sz="0" w:space="0" w:color="auto"/>
        <w:right w:val="none" w:sz="0" w:space="0" w:color="auto"/>
      </w:divBdr>
    </w:div>
    <w:div w:id="268053796">
      <w:bodyDiv w:val="1"/>
      <w:marLeft w:val="0"/>
      <w:marRight w:val="0"/>
      <w:marTop w:val="0"/>
      <w:marBottom w:val="0"/>
      <w:divBdr>
        <w:top w:val="none" w:sz="0" w:space="0" w:color="auto"/>
        <w:left w:val="none" w:sz="0" w:space="0" w:color="auto"/>
        <w:bottom w:val="none" w:sz="0" w:space="0" w:color="auto"/>
        <w:right w:val="none" w:sz="0" w:space="0" w:color="auto"/>
      </w:divBdr>
    </w:div>
    <w:div w:id="387649867">
      <w:bodyDiv w:val="1"/>
      <w:marLeft w:val="0"/>
      <w:marRight w:val="0"/>
      <w:marTop w:val="0"/>
      <w:marBottom w:val="0"/>
      <w:divBdr>
        <w:top w:val="none" w:sz="0" w:space="0" w:color="auto"/>
        <w:left w:val="none" w:sz="0" w:space="0" w:color="auto"/>
        <w:bottom w:val="none" w:sz="0" w:space="0" w:color="auto"/>
        <w:right w:val="none" w:sz="0" w:space="0" w:color="auto"/>
      </w:divBdr>
    </w:div>
    <w:div w:id="75670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ligiontheo062022@gmail.com" TargetMode="External"/><Relationship Id="rId5" Type="http://schemas.openxmlformats.org/officeDocument/2006/relationships/styles" Target="styles.xml"/><Relationship Id="rId10" Type="http://schemas.openxmlformats.org/officeDocument/2006/relationships/hyperlink" Target="https://religiontheo.blogspot.com/2024/12/neurodivergent-analysis-of-1.html"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70D3519257EC42A0CA977A2AF8C08D" ma:contentTypeVersion="17" ma:contentTypeDescription="Create a new document." ma:contentTypeScope="" ma:versionID="f6b6622a61187d7d6ef04d631e504d17">
  <xsd:schema xmlns:xsd="http://www.w3.org/2001/XMLSchema" xmlns:xs="http://www.w3.org/2001/XMLSchema" xmlns:p="http://schemas.microsoft.com/office/2006/metadata/properties" xmlns:ns3="90d748ec-abbe-42c6-a7d9-a3434500bd02" xmlns:ns4="844ca49c-123f-4d6b-9ac4-79ea89062d16" targetNamespace="http://schemas.microsoft.com/office/2006/metadata/properties" ma:root="true" ma:fieldsID="2808ff72bcacc9b7fc680ed0bec022ae" ns3:_="" ns4:_="">
    <xsd:import namespace="90d748ec-abbe-42c6-a7d9-a3434500bd02"/>
    <xsd:import namespace="844ca49c-123f-4d6b-9ac4-79ea89062d1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748ec-abbe-42c6-a7d9-a3434500bd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4ca49c-123f-4d6b-9ac4-79ea89062d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0d748ec-abbe-42c6-a7d9-a3434500bd0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Con14</b:Tag>
    <b:SourceType>Book</b:SourceType>
    <b:Guid>{3B0CDA2B-541C-42B8-BBB1-73D7FED7A624}</b:Guid>
    <b:Title>Commentary on 1st and 2nd Timothy</b:Title>
    <b:Year>2014</b:Year>
    <b:Author>
      <b:Author>
        <b:NameList>
          <b:Person>
            <b:Last>Constable</b:Last>
            <b:First>Thomas</b:First>
          </b:Person>
        </b:NameList>
      </b:Author>
    </b:Author>
    <b:Publisher>Authenticity Book House</b:Publisher>
    <b:RefOrder>1</b:RefOrder>
  </b:Source>
  <b:Source>
    <b:Tag>Rob12</b:Tag>
    <b:SourceType>Book</b:SourceType>
    <b:Guid>{F04FF87B-142F-46F3-B90F-2596DE8A44D7}</b:Guid>
    <b:Author>
      <b:Author>
        <b:NameList>
          <b:Person>
            <b:Last>Robinson</b:Last>
            <b:First>Anthony</b:First>
          </b:Person>
          <b:Person>
            <b:Last>Wall</b:Last>
            <b:First>Robert</b:First>
          </b:Person>
        </b:NameList>
      </b:Author>
    </b:Author>
    <b:Title>Called To Lead: Paul's Letters to Timothy for a New Day</b:Title>
    <b:Year>2012</b:Year>
    <b:Publisher>WILLIAM B. EERDMANS PUBLISHING COMPANY</b:Publisher>
    <b:RefOrder>2</b:RefOrder>
  </b:Source>
  <b:Source>
    <b:Tag>1Ti24</b:Tag>
    <b:SourceType>InternetSite</b:SourceType>
    <b:Guid>{C4A973E3-C271-4166-ADA1-D80CCC05993D}</b:Guid>
    <b:Title>1 Timothy 2 Matthew Henry's Concise Commnetary</b:Title>
    <b:Publisher>https://biblehub.com/commentaries/mhc/1_timothy/2.htm</b:Publisher>
    <b:YearAccessed>2024</b:YearAccessed>
    <b:MonthAccessed>December</b:MonthAccessed>
    <b:DayAccessed>19</b:DayAccessed>
    <b:URL>https://biblehub.com/commentaries/mhc/1_timothy/2.htm</b:URL>
    <b:InternetSiteTitle>BibleHub</b:InternetSiteTitle>
    <b:RefOrder>3</b:RefOrder>
  </b:Source>
  <b:Source>
    <b:Tag>Bey16</b:Tag>
    <b:SourceType>Book</b:SourceType>
    <b:Guid>{C7D34A29-C6A1-4B9F-A61F-386727D4DEAC}</b:Guid>
    <b:Title>Beyond Suffering Bible</b:Title>
    <b:Year>2016</b:Year>
    <b:Publisher>Tyndale House Publishers</b:Publisher>
    <b:RefOrder>4</b:RefOrder>
  </b:Source>
  <b:Source>
    <b:Tag>Ear12</b:Tag>
    <b:SourceType>Book</b:SourceType>
    <b:Guid>{EBD3D98F-C216-4C6B-8B3B-5F6A99DD8D06}</b:Guid>
    <b:Author>
      <b:Author>
        <b:NameList>
          <b:Person>
            <b:Last>Eareckson Tada</b:Last>
            <b:First>Joni</b:First>
          </b:Person>
          <b:Person>
            <b:Last>Bundy</b:Last>
            <b:First>Steve</b:First>
          </b:Person>
          <b:Person>
            <b:Last>Verbal</b:Last>
            <b:First>Pat</b:First>
          </b:Person>
        </b:NameList>
      </b:Author>
    </b:Author>
    <b:Title>Beyond Suffering: A Christian Perspective towards Disability Ministry</b:Title>
    <b:Year>2012</b:Year>
    <b:Publisher>Joni and Friends</b:Publisher>
    <b:RefOrder>5</b:RefOrder>
  </b:Source>
</b:Sources>
</file>

<file path=customXml/itemProps1.xml><?xml version="1.0" encoding="utf-8"?>
<ds:datastoreItem xmlns:ds="http://schemas.openxmlformats.org/officeDocument/2006/customXml" ds:itemID="{5B68D73A-186D-4A29-8D39-EF05C769F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748ec-abbe-42c6-a7d9-a3434500bd02"/>
    <ds:schemaRef ds:uri="844ca49c-123f-4d6b-9ac4-79ea89062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E3C31B-0A52-46F4-8B57-43F9815E3F02}">
  <ds:schemaRefs>
    <ds:schemaRef ds:uri="http://schemas.microsoft.com/sharepoint/v3/contenttype/forms"/>
  </ds:schemaRefs>
</ds:datastoreItem>
</file>

<file path=customXml/itemProps3.xml><?xml version="1.0" encoding="utf-8"?>
<ds:datastoreItem xmlns:ds="http://schemas.openxmlformats.org/officeDocument/2006/customXml" ds:itemID="{E4F24DFC-DDF3-4F59-BEB2-FFF6FC86BE1E}">
  <ds:schemaRefs>
    <ds:schemaRef ds:uri="http://schemas.microsoft.com/office/2006/metadata/properties"/>
    <ds:schemaRef ds:uri="http://schemas.microsoft.com/office/infopath/2007/PartnerControls"/>
    <ds:schemaRef ds:uri="90d748ec-abbe-42c6-a7d9-a3434500bd02"/>
  </ds:schemaRefs>
</ds:datastoreItem>
</file>

<file path=customXml/itemProps4.xml><?xml version="1.0" encoding="utf-8"?>
<ds:datastoreItem xmlns:ds="http://schemas.openxmlformats.org/officeDocument/2006/customXml" ds:itemID="{CBA36884-5B54-4385-BB63-E0A530CB9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9</Pages>
  <Words>4043</Words>
  <Characters>19289</Characters>
  <Application>Microsoft Office Word</Application>
  <DocSecurity>0</DocSecurity>
  <Lines>332</Lines>
  <Paragraphs>76</Paragraphs>
  <ScaleCrop>false</ScaleCrop>
  <Company/>
  <LinksUpToDate>false</LinksUpToDate>
  <CharactersWithSpaces>23256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ANGELLO ANDRES FORERO BUENO</dc:creator>
  <cp:keywords/>
  <dc:description/>
  <cp:lastModifiedBy>ANGELLO ANDRES FORERO BUENO</cp:lastModifiedBy>
  <cp:revision>366</cp:revision>
  <dcterms:created xsi:type="dcterms:W3CDTF">2024-11-29T22:21:00Z</dcterms:created>
  <dcterms:modified xsi:type="dcterms:W3CDTF">2025-11-13T12:58:00Z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0x010100FD70D3519257EC42A0CA977A2AF8C08D</vt:lpwstr>
  </property>
  <property fmtid="{D5CDD505-2E9C-101B-9397-08002B2CF9AE}" pid="3" name="GrammarlyDocumentId">
    <vt:lpwstr>aee0d4aa-9ce3-443e-96f7-083defd59693</vt:lpwstr>
  </property>
</Properties>
</file>